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E2FA8" w14:textId="77777777" w:rsidR="00EB18D1" w:rsidRPr="00EB18D1" w:rsidRDefault="00EB18D1" w:rsidP="00EB18D1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EB18D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Диагностический инструментарий </w:t>
      </w:r>
      <w:bookmarkEnd w:id="0"/>
      <w:r w:rsidRPr="00EB18D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8 – 9 класса</w:t>
      </w:r>
    </w:p>
    <w:p w14:paraId="559727BB" w14:textId="77777777" w:rsidR="00EB18D1" w:rsidRPr="00EB18D1" w:rsidRDefault="00EB18D1" w:rsidP="00EB18D1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Уровень воспитанности обучающихся определяется по критериям и уровням, указанным в таблице ниже.</w:t>
      </w: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При определении уровня воспитанности по каждому показателю необходимо пользоваться диагностической таблицей. Оценка записывается в сводный лист данных изучения уровня воспитанности обучающихся.</w:t>
      </w:r>
      <w:r w:rsidRPr="00EB18D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/>
        <w:t>Задачи мониторинга:</w:t>
      </w:r>
    </w:p>
    <w:p w14:paraId="22DC19C3" w14:textId="77777777" w:rsidR="00EB18D1" w:rsidRPr="00EB18D1" w:rsidRDefault="00EB18D1" w:rsidP="00EB18D1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-сбор информации по уровню воспитанности и развития </w:t>
      </w:r>
    </w:p>
    <w:p w14:paraId="70D505BC" w14:textId="77777777" w:rsidR="00EB18D1" w:rsidRPr="00EB18D1" w:rsidRDefault="00EB18D1" w:rsidP="00EB18D1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sz w:val="24"/>
          <w:szCs w:val="24"/>
          <w:lang w:eastAsia="ru-RU"/>
        </w:rPr>
        <w:t>-создание базы данных по диагностике уровня воспитанности каждого ученика, группы в целом</w:t>
      </w:r>
    </w:p>
    <w:p w14:paraId="3749EA78" w14:textId="77777777" w:rsidR="00EB18D1" w:rsidRPr="00EB18D1" w:rsidRDefault="00EB18D1" w:rsidP="00EB18D1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-анализ полученных данных, составление аналитических справок, графиков, диаграмм </w:t>
      </w:r>
      <w:r w:rsidRPr="00EB18D1">
        <w:rPr>
          <w:rFonts w:ascii="Times New Roman" w:eastAsia="Arial Unicode MS" w:hAnsi="Times New Roman" w:cs="Times New Roman"/>
          <w:color w:val="993300"/>
          <w:sz w:val="24"/>
          <w:szCs w:val="24"/>
          <w:lang w:eastAsia="ru-RU"/>
        </w:rPr>
        <w:t xml:space="preserve">- </w:t>
      </w:r>
      <w:r w:rsidRPr="00EB18D1">
        <w:rPr>
          <w:rFonts w:ascii="Times New Roman" w:eastAsia="Arial Unicode MS" w:hAnsi="Times New Roman" w:cs="Times New Roman"/>
          <w:sz w:val="24"/>
          <w:szCs w:val="24"/>
          <w:lang w:eastAsia="ru-RU"/>
        </w:rPr>
        <w:t>изучение и внедрение новых технологий воспитательной работы.</w:t>
      </w:r>
    </w:p>
    <w:p w14:paraId="29B4CA19" w14:textId="77777777" w:rsidR="00EB18D1" w:rsidRPr="00EB18D1" w:rsidRDefault="00EB18D1" w:rsidP="00EB18D1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6"/>
        <w:gridCol w:w="4111"/>
        <w:gridCol w:w="3969"/>
        <w:gridCol w:w="3686"/>
      </w:tblGrid>
      <w:tr w:rsidR="00EB18D1" w:rsidRPr="00EB18D1" w14:paraId="613019A3" w14:textId="77777777" w:rsidTr="003E2D3B">
        <w:trPr>
          <w:trHeight w:val="562"/>
        </w:trPr>
        <w:tc>
          <w:tcPr>
            <w:tcW w:w="3255" w:type="dxa"/>
            <w:tcBorders>
              <w:bottom w:val="nil"/>
            </w:tcBorders>
          </w:tcPr>
          <w:p w14:paraId="17B9E605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51BA057D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Показатели воспитанности</w:t>
            </w:r>
          </w:p>
        </w:tc>
        <w:tc>
          <w:tcPr>
            <w:tcW w:w="11772" w:type="dxa"/>
            <w:gridSpan w:val="4"/>
          </w:tcPr>
          <w:p w14:paraId="687164AC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EB18D1" w:rsidRPr="00EB18D1" w14:paraId="732D2AAD" w14:textId="77777777" w:rsidTr="003E2D3B">
        <w:tc>
          <w:tcPr>
            <w:tcW w:w="3261" w:type="dxa"/>
            <w:gridSpan w:val="2"/>
            <w:tcBorders>
              <w:top w:val="nil"/>
            </w:tcBorders>
          </w:tcPr>
          <w:p w14:paraId="0D54656C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9C3A697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  <w:p w14:paraId="61DADE32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248B215F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  <w:p w14:paraId="088C00FF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E0EF50C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  <w:p w14:paraId="1EDBD954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8D1" w:rsidRPr="00EB18D1" w14:paraId="46A51AF0" w14:textId="77777777" w:rsidTr="003E2D3B">
        <w:tc>
          <w:tcPr>
            <w:tcW w:w="3261" w:type="dxa"/>
            <w:gridSpan w:val="2"/>
          </w:tcPr>
          <w:p w14:paraId="26CB33C6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личной гигиены </w:t>
            </w:r>
          </w:p>
          <w:p w14:paraId="5C8DEF65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ЗОЖ.</w:t>
            </w:r>
          </w:p>
        </w:tc>
        <w:tc>
          <w:tcPr>
            <w:tcW w:w="4111" w:type="dxa"/>
          </w:tcPr>
          <w:p w14:paraId="4C25E5EF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5 баллов: постоянно осуществляет ежедневный уход за телом: утренний и вечерний туалет, уход за волосами, руками, лицом в течение дня без напоминаний. </w:t>
            </w:r>
          </w:p>
          <w:p w14:paraId="64F2DF68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 балла: постоянно осуществляет ежедневный уход за телом: утренний и вечерний туалет, уход за волосами, руками, лицом в течение дня с периодическими напоминаниями взрослых.</w:t>
            </w:r>
          </w:p>
        </w:tc>
        <w:tc>
          <w:tcPr>
            <w:tcW w:w="3969" w:type="dxa"/>
          </w:tcPr>
          <w:p w14:paraId="547193F6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 балла: знает правила и последовательность выполнения утреннего и вечернего туалета; правила ухода за волосами, лицом, телом, но требуется побуждение и контроль для ежедневного выполнения личных гигиенических процедур.</w:t>
            </w:r>
          </w:p>
        </w:tc>
        <w:tc>
          <w:tcPr>
            <w:tcW w:w="3686" w:type="dxa"/>
          </w:tcPr>
          <w:p w14:paraId="244635E3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2 балла: плохо знает правила и последовательность утреннего и вечернего туалета, ухода за своими волосами, лицом, телом. Требуется постоянное контроль и обучение.</w:t>
            </w:r>
          </w:p>
          <w:p w14:paraId="348E000F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 балл: не осознает важности ухода за собой, не интересуется и даже негативно относится к соблюдению гигиенических процедур, уходу за собой.</w:t>
            </w:r>
          </w:p>
        </w:tc>
      </w:tr>
      <w:tr w:rsidR="00EB18D1" w:rsidRPr="00EB18D1" w14:paraId="113A9331" w14:textId="77777777" w:rsidTr="003E2D3B">
        <w:tc>
          <w:tcPr>
            <w:tcW w:w="3261" w:type="dxa"/>
            <w:gridSpan w:val="2"/>
          </w:tcPr>
          <w:p w14:paraId="47073AB6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Физическая активность.</w:t>
            </w:r>
          </w:p>
        </w:tc>
        <w:tc>
          <w:tcPr>
            <w:tcW w:w="4111" w:type="dxa"/>
          </w:tcPr>
          <w:p w14:paraId="7B642391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5 баллов: активно занимается спортом, участвует в соревнованиях, спортивных мероприятиях.</w:t>
            </w:r>
          </w:p>
          <w:p w14:paraId="4BB56E82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 балла: занимается спортом нерегулярно, но с большим желанием. Высокая физическая активность.</w:t>
            </w:r>
          </w:p>
        </w:tc>
        <w:tc>
          <w:tcPr>
            <w:tcW w:w="3969" w:type="dxa"/>
          </w:tcPr>
          <w:p w14:paraId="0A5D3C62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 балла: занимается регулярно физзарядкой, проявляет интерес к спортивным занятиям, иногда участвует в спортивных мероприятиях.</w:t>
            </w:r>
          </w:p>
        </w:tc>
        <w:tc>
          <w:tcPr>
            <w:tcW w:w="3686" w:type="dxa"/>
          </w:tcPr>
          <w:p w14:paraId="35E23632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2 балла: Физзарядку делает редко. Участвует в спортивных мероприятиях при действии какие-либо внешних стимулов (заставляют, ждет награды, подарка).</w:t>
            </w:r>
          </w:p>
          <w:p w14:paraId="4245F7A7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 балл: Физической зарядкой не занимается. Спортом не интересуется. Низкая физическая активность.</w:t>
            </w:r>
          </w:p>
        </w:tc>
      </w:tr>
      <w:tr w:rsidR="00EB18D1" w:rsidRPr="00EB18D1" w14:paraId="60F0129B" w14:textId="77777777" w:rsidTr="003E2D3B">
        <w:tc>
          <w:tcPr>
            <w:tcW w:w="3261" w:type="dxa"/>
            <w:gridSpan w:val="2"/>
          </w:tcPr>
          <w:p w14:paraId="0F2D8A42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>Отношение к учебе, уровень знаний.</w:t>
            </w:r>
          </w:p>
        </w:tc>
        <w:tc>
          <w:tcPr>
            <w:tcW w:w="4111" w:type="dxa"/>
          </w:tcPr>
          <w:p w14:paraId="611DB614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5 баллов: положительно относится к школе, понимает необходимость обучения, проявляет заинтересованность, старателен, прилежен.</w:t>
            </w:r>
          </w:p>
          <w:p w14:paraId="4BDF0EA2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 балла: положительно относится к школе. Имеет избирательный интерес. Достаточно старателен.</w:t>
            </w:r>
          </w:p>
        </w:tc>
        <w:tc>
          <w:tcPr>
            <w:tcW w:w="3969" w:type="dxa"/>
          </w:tcPr>
          <w:p w14:paraId="47412FDF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 балла: Равнодушное отношении к учению. Мотивация проявляется эпизодически либо под давлением обстоятельств, личности педагога, либо ради какой-либо выгоды.</w:t>
            </w:r>
          </w:p>
        </w:tc>
        <w:tc>
          <w:tcPr>
            <w:tcW w:w="3686" w:type="dxa"/>
          </w:tcPr>
          <w:p w14:paraId="2AD661BE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2 балла: Пассивно-отрицательное отношение к учению - отрицательно воспринимает требования педагогов, но все же выполняет их под давлением взрослого или в силу ситуационной заинтересованности. Слабый уровень прилежания, низкий уровень сознательности. </w:t>
            </w:r>
          </w:p>
          <w:p w14:paraId="7D7086CB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 балл: Активно-отрицательное отношение к учебной деятельности, выражающееся в отказе от любой продуктивной учебной деятельности, активном сопротивление требованиям педагогов, негативном отношении к школе.</w:t>
            </w:r>
          </w:p>
        </w:tc>
      </w:tr>
      <w:tr w:rsidR="00EB18D1" w:rsidRPr="00EB18D1" w14:paraId="0938D909" w14:textId="77777777" w:rsidTr="003E2D3B">
        <w:tc>
          <w:tcPr>
            <w:tcW w:w="3261" w:type="dxa"/>
            <w:gridSpan w:val="2"/>
          </w:tcPr>
          <w:p w14:paraId="75069DB2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и самоорганизация в учебной деятельности.</w:t>
            </w:r>
          </w:p>
        </w:tc>
        <w:tc>
          <w:tcPr>
            <w:tcW w:w="4111" w:type="dxa"/>
          </w:tcPr>
          <w:p w14:paraId="19DCAA41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5 баллов: самостоятельно организуется на выполнение уроков, осуществляет планирование своей деятельности с помощью педагога, действует целенаправленно и последовательно согласно предложенному алгоритму, умеет проверять результат.</w:t>
            </w:r>
          </w:p>
          <w:p w14:paraId="417C4B5E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 балла: самостоятельно организуется на выполнение уроков, планирует свою деятельность с помощью педагога. Нет навыка самопроверки результатов своего труда, нуждается в организующей помощи взрослого по проверке результатов работы.</w:t>
            </w:r>
          </w:p>
        </w:tc>
        <w:tc>
          <w:tcPr>
            <w:tcW w:w="3969" w:type="dxa"/>
          </w:tcPr>
          <w:p w14:paraId="58642120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 балла: приступает к выполнению уроков при напоминании. Может работать самостоятельно при выполнении знакомых заданий. Нужна обучающая и организующая помощь в начале выполнения заданий нового типа, после чего может работать самостоятельно, пока не встретится с новой трудностью. Необходима организующая помощь при проверке результатов работы.</w:t>
            </w:r>
          </w:p>
        </w:tc>
        <w:tc>
          <w:tcPr>
            <w:tcW w:w="3686" w:type="dxa"/>
          </w:tcPr>
          <w:p w14:paraId="1457A983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2 балла: Навыки самоорганизации при выполнении учебных заданий малоустойчивые, поведение недостаточно организованное, непоследовательное, может перепутать последовательность действий, не доделать задание, не проверить результат. Даже при выполнении знакомых заданий просит помощи. Требуется организующая и обучающая помощь, контроль результатов деятельности.</w:t>
            </w:r>
          </w:p>
          <w:p w14:paraId="020EB4C0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1 балл: не может организовать себя на выполнение домашних заданий даже при помощи </w:t>
            </w: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>взрослых, мало интересуется учёбой, мотивация не развита, не организован, не может осуществлять контроль за результатами деятельности. Помощь воспринимает слабо.</w:t>
            </w:r>
          </w:p>
        </w:tc>
      </w:tr>
      <w:tr w:rsidR="00EB18D1" w:rsidRPr="00EB18D1" w14:paraId="2A8D687E" w14:textId="77777777" w:rsidTr="003E2D3B">
        <w:tc>
          <w:tcPr>
            <w:tcW w:w="3261" w:type="dxa"/>
            <w:gridSpan w:val="2"/>
          </w:tcPr>
          <w:p w14:paraId="64EAD2FC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 поведения и речи.</w:t>
            </w:r>
          </w:p>
        </w:tc>
        <w:tc>
          <w:tcPr>
            <w:tcW w:w="4111" w:type="dxa"/>
          </w:tcPr>
          <w:p w14:paraId="1FACFE88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5 баллов: знает и соблюдает нормы поведения, является образцом для окружающих.</w:t>
            </w:r>
          </w:p>
          <w:p w14:paraId="4AAD6EAA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 баллов: знает и почти всегда соблюдает нормы поведения, отвечающие требованиям школы и общества.</w:t>
            </w:r>
          </w:p>
        </w:tc>
        <w:tc>
          <w:tcPr>
            <w:tcW w:w="3969" w:type="dxa"/>
          </w:tcPr>
          <w:p w14:paraId="7A7B3FA1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 балла: знает нормы поведения, но не всегда их соблюдает, допуская периодические нарушения.</w:t>
            </w:r>
          </w:p>
        </w:tc>
        <w:tc>
          <w:tcPr>
            <w:tcW w:w="3686" w:type="dxa"/>
          </w:tcPr>
          <w:p w14:paraId="6544F574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2 балла: мало знает и не заботится о соблюдении норм поведения, отмечаются частые их нарушения. </w:t>
            </w:r>
          </w:p>
          <w:p w14:paraId="2189479F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 балл: не обладает элементарной культурой поведения.</w:t>
            </w:r>
          </w:p>
        </w:tc>
      </w:tr>
      <w:tr w:rsidR="00EB18D1" w:rsidRPr="00EB18D1" w14:paraId="2C504E7C" w14:textId="77777777" w:rsidTr="003E2D3B">
        <w:tc>
          <w:tcPr>
            <w:tcW w:w="3261" w:type="dxa"/>
            <w:gridSpan w:val="2"/>
          </w:tcPr>
          <w:p w14:paraId="0DEE796D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Отношение к труду.</w:t>
            </w:r>
          </w:p>
          <w:p w14:paraId="10B5014C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Уровень профессиональной ориентации.</w:t>
            </w:r>
          </w:p>
        </w:tc>
        <w:tc>
          <w:tcPr>
            <w:tcW w:w="4111" w:type="dxa"/>
          </w:tcPr>
          <w:p w14:paraId="0AFF8B04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5 баллов: умеет и любит трудиться, охотно выполняет все поручения, проявляет инициативу, стремится к самостоятельности. Уважительно относится к людям труда, проявляет бережное отношение к результатам своего труда и труда других людей.</w:t>
            </w:r>
          </w:p>
          <w:p w14:paraId="0884DA18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 балла: хорошо трудится, ответственно относится к поручениям. Уважительно относится к людям труда, проявляет бережное отношение к результатам своего труда и труда других людей.</w:t>
            </w:r>
          </w:p>
        </w:tc>
        <w:tc>
          <w:tcPr>
            <w:tcW w:w="3969" w:type="dxa"/>
          </w:tcPr>
          <w:p w14:paraId="6BAF82B0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 балла: недостаточно понимает важность труда, выполняет трудовые обязанности под контролем взрослых, имеются случаи их игнорирования. Проявляет бережное отношение к результатам своего труда и недостаточное уважение к результатам труда других людей.</w:t>
            </w:r>
          </w:p>
        </w:tc>
        <w:tc>
          <w:tcPr>
            <w:tcW w:w="3686" w:type="dxa"/>
          </w:tcPr>
          <w:p w14:paraId="47358E14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2 балла: Непонимание необходимости труда, систематическое уклонение от трудовых дел, включение в трудовой процесс по принуждению, исполнение работы только под контролем. Равнодушное отношение к результатам труда.</w:t>
            </w:r>
          </w:p>
          <w:p w14:paraId="6C985DB8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 балл: Неприятие труда, частые уклонения от трудовых дел и поручений, неуважительное отношение к результатам труда как своего, так и других людей.</w:t>
            </w:r>
          </w:p>
        </w:tc>
      </w:tr>
      <w:tr w:rsidR="00EB18D1" w:rsidRPr="00EB18D1" w14:paraId="1F03AB9F" w14:textId="77777777" w:rsidTr="003E2D3B">
        <w:tc>
          <w:tcPr>
            <w:tcW w:w="3261" w:type="dxa"/>
            <w:gridSpan w:val="2"/>
          </w:tcPr>
          <w:p w14:paraId="1FDFC197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Отношение к труду, наличие ЗУН по самообслуживанию.</w:t>
            </w:r>
          </w:p>
        </w:tc>
        <w:tc>
          <w:tcPr>
            <w:tcW w:w="4111" w:type="dxa"/>
          </w:tcPr>
          <w:p w14:paraId="66128FD3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5 баллов. Хорошо сформированные знания и умения по самообслуживанию, качественное применение на практике. Достаточная самостоятельность при самообслуживании.</w:t>
            </w:r>
          </w:p>
          <w:p w14:paraId="712486EA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4 балла. Наличие знаний, умений и навыков по самообслуживанию. </w:t>
            </w: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>Однако их практическое использование затруднено по ряду субъективных факторов: недисциплинированности, непрактичности, неорганизованности. Ученик старается сам себя исправлять, осознает свой недостаток, стремится следить за собой. Хорошо принимает помощь.</w:t>
            </w:r>
          </w:p>
        </w:tc>
        <w:tc>
          <w:tcPr>
            <w:tcW w:w="3969" w:type="dxa"/>
          </w:tcPr>
          <w:p w14:paraId="2158A31D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>3 балла. Недостаточная сформированность ряда основных знаний, умений, навыков по самообслуживанию, но есть желание их иметь и использовать. Требуется помощь и контроль со стороны взрослых.</w:t>
            </w:r>
          </w:p>
        </w:tc>
        <w:tc>
          <w:tcPr>
            <w:tcW w:w="3686" w:type="dxa"/>
          </w:tcPr>
          <w:p w14:paraId="60765CC9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2 балла. Несформированность ряда основных знаний, умений, навыков по самообслуживанию, нежелание их приобретать. Приобретённые знания и умения применяет неохотно, по принуждению.</w:t>
            </w:r>
          </w:p>
          <w:p w14:paraId="37D26F46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>1 балл. При самообслуживании и реализации необходимых жизненных навыков требуется постоянный контроль взрослых, проявляется явное стремление к иждивенческому образу жизни.</w:t>
            </w:r>
          </w:p>
        </w:tc>
      </w:tr>
      <w:tr w:rsidR="00EB18D1" w:rsidRPr="00EB18D1" w14:paraId="12EE7D17" w14:textId="77777777" w:rsidTr="003E2D3B">
        <w:tc>
          <w:tcPr>
            <w:tcW w:w="3261" w:type="dxa"/>
            <w:gridSpan w:val="2"/>
          </w:tcPr>
          <w:p w14:paraId="6ADBA868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 развития самосознания.</w:t>
            </w:r>
          </w:p>
          <w:p w14:paraId="07D8A016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Уровень ориентации в системе родственных связей.</w:t>
            </w:r>
          </w:p>
        </w:tc>
        <w:tc>
          <w:tcPr>
            <w:tcW w:w="4111" w:type="dxa"/>
          </w:tcPr>
          <w:p w14:paraId="1C821AAD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5 баллов: хорошо знает свои способности, задатки. Адекватный уровень самооценки. Может проанализировать свое поведение после побуждения взрослого. Умеет видеть свои недостатки и просить помощи у других. Формируется чувство собственной значимости, уверенности, ответственности за свою жизнь.</w:t>
            </w:r>
          </w:p>
          <w:p w14:paraId="4646188B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 балла: Способность к адекватной самооценке, самоанализу. Может проявлять чувство собственного достоинства, уверенности в себе. При необходимости может обратиться за помощью. Способен проанализировать свое поведение после побуждения взрослого.</w:t>
            </w:r>
          </w:p>
        </w:tc>
        <w:tc>
          <w:tcPr>
            <w:tcW w:w="3969" w:type="dxa"/>
          </w:tcPr>
          <w:p w14:paraId="0A286118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 балла: Ситуативная самооценка, недостаточно сформированы навыки самоанализа своих личностных особенностей и поведения, неумение высказать свои стремления, желания.</w:t>
            </w:r>
          </w:p>
        </w:tc>
        <w:tc>
          <w:tcPr>
            <w:tcW w:w="3686" w:type="dxa"/>
          </w:tcPr>
          <w:p w14:paraId="4A218BF7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2 балла: явно завышенный или заниженный уровень самооценки, слабо развито чувство собственного достоинства, неуверенность в себе, некритичность, неспособность брать ответственность. </w:t>
            </w:r>
          </w:p>
          <w:p w14:paraId="0403700E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 балл: Неспособность к самооценке, неразвитое самосознание, отсутствие чувства личной ответственности за свою жизнь, искаженное представление о себе, незнание свих индивидуальных особенностей. Негативная «Я-концепция».</w:t>
            </w:r>
          </w:p>
        </w:tc>
      </w:tr>
      <w:tr w:rsidR="00EB18D1" w:rsidRPr="00EB18D1" w14:paraId="655E8FAE" w14:textId="77777777" w:rsidTr="003E2D3B">
        <w:tc>
          <w:tcPr>
            <w:tcW w:w="3261" w:type="dxa"/>
            <w:gridSpan w:val="2"/>
          </w:tcPr>
          <w:p w14:paraId="62419114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 коммуникативной компетентности</w:t>
            </w:r>
          </w:p>
        </w:tc>
        <w:tc>
          <w:tcPr>
            <w:tcW w:w="4111" w:type="dxa"/>
          </w:tcPr>
          <w:p w14:paraId="08678F2D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5 баллов: адекватно оценивает ситуацию и свои возможности, умеет полно и точно выражать свои мысли, хорошо владеет монологической и диалогической формами речи, умеет устанавливать доброжелательные взаимоотношения; умеет понимать </w:t>
            </w: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>окружающих людей и гибко перестраивать свое поведение в соответствии с изменяющейся ситуацией. Демонстрирует доброжелательность и открытость в общении, умеет сотрудничать, осуществлять совместную деятельность со взрослыми и детьми.</w:t>
            </w:r>
          </w:p>
          <w:p w14:paraId="07EC5BD6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 балла: достаточно адекватно может оценить свои способности и требования ситуации, старается грамотно излагать свои мысли, владеет монологической и диалогической формами речи, старается устанавливать доброжелательные взаимоотношения, пытается гибко реагировать, перестраивать свое поведение в различных ситуациях; умеет сотрудничать, осуществлять совместную деятельность со взрослыми и детьми</w:t>
            </w:r>
          </w:p>
        </w:tc>
        <w:tc>
          <w:tcPr>
            <w:tcW w:w="3969" w:type="dxa"/>
          </w:tcPr>
          <w:p w14:paraId="118BD3D9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 xml:space="preserve">3 балла: не всегда адекватно оценивает свои возможности и ситуацию, не всегда бывает внимателен к партнерам по общению, недостаточно грамотно оформляет свои мысли, часто использует «жаргонные» слова и </w:t>
            </w: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>выражения публично, речь скудная; не развита восприимчивость к внутреннему миру собеседника, однако выражено умение прогнозировать реакцию другого на собственные поступки и действия. Есть потенциал для развития коммуникативных навыков. Может осуществлять сотрудничество с окружающими при наличии стимула и направляющей деятельности со стороны взрослого.</w:t>
            </w:r>
          </w:p>
        </w:tc>
        <w:tc>
          <w:tcPr>
            <w:tcW w:w="3686" w:type="dxa"/>
          </w:tcPr>
          <w:p w14:paraId="3C4ADAAA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 xml:space="preserve">2 балла. Несформированная самооценка, неадекватное отношение к себе, недоверчивость, агрессивность, обвинение других в своих проблемах, желание «закрыться» от собеседника; недостаточное </w:t>
            </w: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>развитие монологической и диалогической форм речи, может наблюдаться нарочито развязное поведение, как «защитная реакция». С трудом осуществляет сотрудничество с детьми и взрослыми</w:t>
            </w:r>
          </w:p>
          <w:p w14:paraId="1EB37364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 балл. Грубое нарушение коммуникации. С трудом излагает свои мысли. Не умеет относиться к себе критически. Отчуждение. Агрессия. На контакт идёт избирательно, неохотно с ограниченным количеством людей.</w:t>
            </w:r>
          </w:p>
        </w:tc>
      </w:tr>
      <w:tr w:rsidR="00EB18D1" w:rsidRPr="00EB18D1" w14:paraId="03355383" w14:textId="77777777" w:rsidTr="003E2D3B">
        <w:tc>
          <w:tcPr>
            <w:tcW w:w="3261" w:type="dxa"/>
            <w:gridSpan w:val="2"/>
          </w:tcPr>
          <w:p w14:paraId="77BAE392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Личностная компетентность эмоционально-волевых процессов личности</w:t>
            </w:r>
          </w:p>
          <w:p w14:paraId="57B93E51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8988104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5 баллов: Адекватный уровень личностной и ситуативной тревожности, миролюбие, эффективная сознательная саморегуляция поведения, отсутствие аффективных вспышек.</w:t>
            </w:r>
          </w:p>
          <w:p w14:paraId="0D9A5D42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 балла: Уровень ситуативной и личностной тревожности адекватный, достаточное миролюбие (не наблюдается безосновательная агрессия), хорошая саморегуляция.</w:t>
            </w:r>
          </w:p>
        </w:tc>
        <w:tc>
          <w:tcPr>
            <w:tcW w:w="3969" w:type="dxa"/>
          </w:tcPr>
          <w:p w14:paraId="75F8688B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 балла: Уровень ситуативной и личностной тревожности имеет тенденцию к необъективно повышенному, эпизодически проявляются аффективные вспышки, настроение может неадекватно колебаться, самостоятельная регуляция поведения бывает затруднена.</w:t>
            </w:r>
          </w:p>
        </w:tc>
        <w:tc>
          <w:tcPr>
            <w:tcW w:w="3686" w:type="dxa"/>
          </w:tcPr>
          <w:p w14:paraId="55CF85D8" w14:textId="77777777" w:rsidR="00EB18D1" w:rsidRPr="00EB18D1" w:rsidRDefault="00EB18D1" w:rsidP="00EB18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2 балла: Уровень сбалансированности эмоциональных процессов личности ниже среднего: эмоциональная нестабильность, частые аффективные вспышки, процессы саморегуляции развиты слабо, выраженная агрессивность.</w:t>
            </w:r>
          </w:p>
          <w:p w14:paraId="154E984C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1 балл: Неадекватная динамика психических процессов, преобладание их аффективных компонентов, нарушение </w:t>
            </w:r>
            <w:r w:rsidRPr="00EB18D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>психомоторики в стрессовых ситуациях, слабая саморегуляция поведения.</w:t>
            </w:r>
          </w:p>
        </w:tc>
      </w:tr>
    </w:tbl>
    <w:p w14:paraId="2FD16909" w14:textId="77777777" w:rsidR="00EB18D1" w:rsidRPr="00EB18D1" w:rsidRDefault="00EB18D1" w:rsidP="00EB18D1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FB74AB4" w14:textId="77777777" w:rsidR="00EB18D1" w:rsidRPr="00EB18D1" w:rsidRDefault="00EB18D1" w:rsidP="00EB18D1">
      <w:pPr>
        <w:tabs>
          <w:tab w:val="left" w:pos="9510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5B98A00" w14:textId="77777777" w:rsidR="00EB18D1" w:rsidRPr="00EB18D1" w:rsidRDefault="00EB18D1" w:rsidP="00EB18D1">
      <w:pPr>
        <w:tabs>
          <w:tab w:val="left" w:pos="951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39EFD4BA" w14:textId="77777777" w:rsidR="00EB18D1" w:rsidRPr="00EB18D1" w:rsidRDefault="00EB18D1" w:rsidP="00EB18D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Сводный лист данных определения уровня личностных результатов обучающихся </w:t>
      </w: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</w:t>
      </w:r>
      <w:proofErr w:type="spellStart"/>
      <w:r w:rsidRPr="00EB18D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класса________учебного</w:t>
      </w:r>
      <w:proofErr w:type="spellEnd"/>
      <w:r w:rsidRPr="00EB18D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14:paraId="40C0BC49" w14:textId="77777777" w:rsidR="00EB18D1" w:rsidRPr="00EB18D1" w:rsidRDefault="00EB18D1" w:rsidP="00EB18D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275"/>
        <w:gridCol w:w="1134"/>
        <w:gridCol w:w="1276"/>
        <w:gridCol w:w="1843"/>
        <w:gridCol w:w="1134"/>
        <w:gridCol w:w="1559"/>
        <w:gridCol w:w="1418"/>
        <w:gridCol w:w="1275"/>
        <w:gridCol w:w="1134"/>
        <w:gridCol w:w="1560"/>
        <w:gridCol w:w="992"/>
      </w:tblGrid>
      <w:tr w:rsidR="00EB18D1" w:rsidRPr="00EB18D1" w14:paraId="0849FB05" w14:textId="77777777" w:rsidTr="003E2D3B">
        <w:trPr>
          <w:trHeight w:val="1237"/>
        </w:trPr>
        <w:tc>
          <w:tcPr>
            <w:tcW w:w="426" w:type="dxa"/>
          </w:tcPr>
          <w:p w14:paraId="3D0418C2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3694F4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5FD439D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93" w:type="dxa"/>
          </w:tcPr>
          <w:p w14:paraId="601791E2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3447F9E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5E0952E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Ф.И.</w:t>
            </w:r>
          </w:p>
        </w:tc>
        <w:tc>
          <w:tcPr>
            <w:tcW w:w="1275" w:type="dxa"/>
          </w:tcPr>
          <w:p w14:paraId="43C7FC2D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A221B7E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Соблюдение личной гигиены </w:t>
            </w:r>
          </w:p>
          <w:p w14:paraId="3985A61D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ЗОЖ</w:t>
            </w:r>
          </w:p>
        </w:tc>
        <w:tc>
          <w:tcPr>
            <w:tcW w:w="1134" w:type="dxa"/>
          </w:tcPr>
          <w:p w14:paraId="57426B3E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A191905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Физическая активность</w:t>
            </w:r>
          </w:p>
        </w:tc>
        <w:tc>
          <w:tcPr>
            <w:tcW w:w="1276" w:type="dxa"/>
          </w:tcPr>
          <w:p w14:paraId="1FE19316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BD4644C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Отношение к учебе, уровень знаний</w:t>
            </w:r>
          </w:p>
        </w:tc>
        <w:tc>
          <w:tcPr>
            <w:tcW w:w="1843" w:type="dxa"/>
          </w:tcPr>
          <w:p w14:paraId="0E187F05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CCD9A43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Самостоятельность и самоорганизация в учебной деятельности</w:t>
            </w:r>
          </w:p>
        </w:tc>
        <w:tc>
          <w:tcPr>
            <w:tcW w:w="1134" w:type="dxa"/>
          </w:tcPr>
          <w:p w14:paraId="56A3E610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BDD8F7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Культура поведения и речи</w:t>
            </w:r>
          </w:p>
        </w:tc>
        <w:tc>
          <w:tcPr>
            <w:tcW w:w="1559" w:type="dxa"/>
          </w:tcPr>
          <w:p w14:paraId="56395DD0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1D0C57B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Отношение к труду</w:t>
            </w:r>
          </w:p>
          <w:p w14:paraId="7135067A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proofErr w:type="gramStart"/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</w:t>
            </w:r>
            <w:proofErr w:type="spellEnd"/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-ной</w:t>
            </w:r>
            <w:proofErr w:type="gramEnd"/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ориентации</w:t>
            </w:r>
          </w:p>
        </w:tc>
        <w:tc>
          <w:tcPr>
            <w:tcW w:w="1418" w:type="dxa"/>
          </w:tcPr>
          <w:p w14:paraId="1A466DD5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AF0536E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Отношение к труду, наличие ЗУН по </w:t>
            </w:r>
            <w:proofErr w:type="spellStart"/>
            <w:proofErr w:type="gramStart"/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самообслу-живанию</w:t>
            </w:r>
            <w:proofErr w:type="spellEnd"/>
            <w:proofErr w:type="gramEnd"/>
          </w:p>
        </w:tc>
        <w:tc>
          <w:tcPr>
            <w:tcW w:w="1275" w:type="dxa"/>
          </w:tcPr>
          <w:p w14:paraId="10BD6EA4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E4A4E96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развития </w:t>
            </w:r>
            <w:proofErr w:type="spellStart"/>
            <w:proofErr w:type="gramStart"/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самосозна-ния</w:t>
            </w:r>
            <w:proofErr w:type="spellEnd"/>
            <w:proofErr w:type="gramEnd"/>
          </w:p>
          <w:p w14:paraId="13B5B580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Уровень ориентации в системе родственных связей</w:t>
            </w:r>
          </w:p>
        </w:tc>
        <w:tc>
          <w:tcPr>
            <w:tcW w:w="1134" w:type="dxa"/>
          </w:tcPr>
          <w:p w14:paraId="3D009D48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B9EAC52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развитиякоммуника-тивнойкомпетент</w:t>
            </w:r>
            <w:proofErr w:type="spellEnd"/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14:paraId="7145A578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ности</w:t>
            </w:r>
            <w:proofErr w:type="spellEnd"/>
          </w:p>
        </w:tc>
        <w:tc>
          <w:tcPr>
            <w:tcW w:w="1560" w:type="dxa"/>
          </w:tcPr>
          <w:p w14:paraId="17E9EB13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3EC02C2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Личностная компетентность эмоционально-волевых процессов личности</w:t>
            </w:r>
          </w:p>
        </w:tc>
        <w:tc>
          <w:tcPr>
            <w:tcW w:w="992" w:type="dxa"/>
          </w:tcPr>
          <w:p w14:paraId="10329190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F0706EB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Уровень</w:t>
            </w:r>
          </w:p>
          <w:p w14:paraId="4BA15BC2" w14:textId="77777777" w:rsidR="00EB18D1" w:rsidRPr="00EB18D1" w:rsidRDefault="00EB18D1" w:rsidP="00EB18D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8D1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личност-ныхрезульта-тов</w:t>
            </w:r>
            <w:proofErr w:type="spellEnd"/>
          </w:p>
        </w:tc>
      </w:tr>
      <w:tr w:rsidR="00EB18D1" w:rsidRPr="00EB18D1" w14:paraId="0D8D175D" w14:textId="77777777" w:rsidTr="003E2D3B">
        <w:trPr>
          <w:trHeight w:val="773"/>
        </w:trPr>
        <w:tc>
          <w:tcPr>
            <w:tcW w:w="426" w:type="dxa"/>
          </w:tcPr>
          <w:p w14:paraId="192FA49E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CB04E8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E882B5F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8F4B55A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14:paraId="1EDE0F5F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6" w:type="dxa"/>
          </w:tcPr>
          <w:p w14:paraId="4800628A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</w:tcPr>
          <w:p w14:paraId="51D1165B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14:paraId="5D53932C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14:paraId="6A41F153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</w:tcPr>
          <w:p w14:paraId="7ED3DE08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5" w:type="dxa"/>
          </w:tcPr>
          <w:p w14:paraId="20F9D3CA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</w:tcPr>
          <w:p w14:paraId="2B3EC207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60" w:type="dxa"/>
          </w:tcPr>
          <w:p w14:paraId="21A651A0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92" w:type="dxa"/>
          </w:tcPr>
          <w:p w14:paraId="04961AC1" w14:textId="77777777" w:rsidR="00EB18D1" w:rsidRPr="00EB18D1" w:rsidRDefault="00EB18D1" w:rsidP="00EB18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78C5F591" w14:textId="77777777" w:rsidR="00EB18D1" w:rsidRPr="00EB18D1" w:rsidRDefault="00EB18D1" w:rsidP="00EB18D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D6AB103" w14:textId="77777777" w:rsidR="00EB18D1" w:rsidRPr="00EB18D1" w:rsidRDefault="00EB18D1" w:rsidP="00EB18D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 определении уровня воспитанности по каждому показателю необходимо пользоваться диагностической таблицей. Оценка записывается условным обозначением:                                                                                                                                                                                                                     </w:t>
      </w:r>
    </w:p>
    <w:p w14:paraId="6115AB4F" w14:textId="77777777" w:rsidR="00EB18D1" w:rsidRPr="00EB18D1" w:rsidRDefault="00EB18D1" w:rsidP="00EB18D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ярко проявляется (5 баллов)</w:t>
      </w:r>
      <w:r w:rsidRPr="00EB18D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СП</w:t>
      </w: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слабо проявляется (3 балла)</w:t>
      </w:r>
    </w:p>
    <w:p w14:paraId="1759F322" w14:textId="77777777" w:rsidR="00EB18D1" w:rsidRPr="00EB18D1" w:rsidRDefault="00EB18D1" w:rsidP="00EB18D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- проявляется (4 балла)</w:t>
      </w:r>
      <w:r w:rsidRPr="00EB18D1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НП</w:t>
      </w: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не проявляется (2 балла)</w:t>
      </w:r>
    </w:p>
    <w:p w14:paraId="70D1155F" w14:textId="77777777" w:rsidR="00EB18D1" w:rsidRPr="00EB18D1" w:rsidRDefault="00EB18D1" w:rsidP="00EB18D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202DDC4B" w14:textId="77777777" w:rsidR="00EB18D1" w:rsidRPr="00EB18D1" w:rsidRDefault="00EB18D1" w:rsidP="00EB18D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Итоговая оценка выводится как среднеарифметическое (сумма баллов делится на 10) </w:t>
      </w:r>
    </w:p>
    <w:p w14:paraId="1A68E99D" w14:textId="77777777" w:rsidR="00EB18D1" w:rsidRPr="00EB18D1" w:rsidRDefault="00EB18D1" w:rsidP="00EB18D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1" w:name="_Hlk62383385"/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5 - 4,5 балла      - высокий уровень</w:t>
      </w:r>
    </w:p>
    <w:p w14:paraId="45D6E0A3" w14:textId="77777777" w:rsidR="00EB18D1" w:rsidRPr="00EB18D1" w:rsidRDefault="00EB18D1" w:rsidP="00EB18D1">
      <w:pPr>
        <w:tabs>
          <w:tab w:val="center" w:pos="728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4,4 -3,9 баллов - хороший уровень</w:t>
      </w: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14:paraId="5F749452" w14:textId="77777777" w:rsidR="00EB18D1" w:rsidRPr="00EB18D1" w:rsidRDefault="00EB18D1" w:rsidP="00EB18D1">
      <w:pPr>
        <w:tabs>
          <w:tab w:val="left" w:pos="7413"/>
          <w:tab w:val="left" w:pos="9667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3,8 - 2,9 баллов - средний уровень</w:t>
      </w: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14:paraId="166AF618" w14:textId="77777777" w:rsidR="00EB18D1" w:rsidRPr="00EB18D1" w:rsidRDefault="00EB18D1" w:rsidP="00EB18D1">
      <w:pPr>
        <w:tabs>
          <w:tab w:val="center" w:pos="728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2,8 - 2 баллов   - низкий уровень</w:t>
      </w:r>
      <w:bookmarkEnd w:id="1"/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14:paraId="206FA434" w14:textId="77777777" w:rsidR="00EB18D1" w:rsidRPr="00EB18D1" w:rsidRDefault="00EB18D1" w:rsidP="00EB18D1">
      <w:pPr>
        <w:tabs>
          <w:tab w:val="left" w:pos="7438"/>
          <w:tab w:val="left" w:pos="8001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5FB1C2E" w14:textId="77777777" w:rsidR="00EB18D1" w:rsidRPr="00EB18D1" w:rsidRDefault="00EB18D1" w:rsidP="00EB18D1">
      <w:pPr>
        <w:tabs>
          <w:tab w:val="left" w:pos="7438"/>
          <w:tab w:val="left" w:pos="8001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2" w:name="_Hlk62383556"/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классе ______ учеников</w:t>
      </w:r>
    </w:p>
    <w:p w14:paraId="3D7500E1" w14:textId="77777777" w:rsidR="00EB18D1" w:rsidRPr="00EB18D1" w:rsidRDefault="00EB18D1" w:rsidP="00EB18D1">
      <w:pPr>
        <w:tabs>
          <w:tab w:val="left" w:pos="7438"/>
          <w:tab w:val="left" w:pos="8001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 высокий уровень</w:t>
      </w:r>
    </w:p>
    <w:p w14:paraId="4CAF8E6E" w14:textId="77777777" w:rsidR="00EB18D1" w:rsidRPr="00EB18D1" w:rsidRDefault="00EB18D1" w:rsidP="00EB18D1">
      <w:pPr>
        <w:tabs>
          <w:tab w:val="left" w:pos="7438"/>
          <w:tab w:val="left" w:pos="8001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 хороший уровень</w:t>
      </w:r>
    </w:p>
    <w:p w14:paraId="05F7F1DF" w14:textId="77777777" w:rsidR="00EB18D1" w:rsidRPr="00EB18D1" w:rsidRDefault="00EB18D1" w:rsidP="00EB18D1">
      <w:pPr>
        <w:tabs>
          <w:tab w:val="left" w:pos="7438"/>
          <w:tab w:val="left" w:pos="8001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 средний уровень</w:t>
      </w:r>
    </w:p>
    <w:p w14:paraId="25595F08" w14:textId="78E0F051" w:rsidR="00EB18D1" w:rsidRPr="00EB18D1" w:rsidRDefault="00EB18D1" w:rsidP="00EB18D1">
      <w:pPr>
        <w:tabs>
          <w:tab w:val="left" w:pos="7438"/>
          <w:tab w:val="left" w:pos="8001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B18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 низкий уровень</w:t>
      </w:r>
      <w:bookmarkEnd w:id="2"/>
    </w:p>
    <w:sectPr w:rsidR="00EB18D1" w:rsidRPr="00EB18D1" w:rsidSect="00633074">
      <w:footerReference w:type="default" r:id="rId7"/>
      <w:pgSz w:w="16838" w:h="11906" w:orient="landscape"/>
      <w:pgMar w:top="851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0CF3F" w14:textId="77777777" w:rsidR="001D4560" w:rsidRDefault="001D4560">
      <w:pPr>
        <w:spacing w:after="0" w:line="240" w:lineRule="auto"/>
      </w:pPr>
      <w:r>
        <w:separator/>
      </w:r>
    </w:p>
  </w:endnote>
  <w:endnote w:type="continuationSeparator" w:id="0">
    <w:p w14:paraId="23FCAE5D" w14:textId="77777777" w:rsidR="001D4560" w:rsidRDefault="001D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7606"/>
      <w:docPartObj>
        <w:docPartGallery w:val="Page Numbers (Bottom of Page)"/>
        <w:docPartUnique/>
      </w:docPartObj>
    </w:sdtPr>
    <w:sdtEndPr/>
    <w:sdtContent>
      <w:p w14:paraId="6ABB292E" w14:textId="77777777" w:rsidR="00FC5FBB" w:rsidRDefault="00EC241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927A75F" w14:textId="77777777" w:rsidR="00FC5FBB" w:rsidRDefault="001D45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67D3A" w14:textId="77777777" w:rsidR="001D4560" w:rsidRDefault="001D4560">
      <w:pPr>
        <w:spacing w:after="0" w:line="240" w:lineRule="auto"/>
      </w:pPr>
      <w:r>
        <w:separator/>
      </w:r>
    </w:p>
  </w:footnote>
  <w:footnote w:type="continuationSeparator" w:id="0">
    <w:p w14:paraId="461FE85C" w14:textId="77777777" w:rsidR="001D4560" w:rsidRDefault="001D4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122"/>
    <w:multiLevelType w:val="multilevel"/>
    <w:tmpl w:val="1140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E142B"/>
    <w:multiLevelType w:val="multilevel"/>
    <w:tmpl w:val="F8BCF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35D3B"/>
    <w:multiLevelType w:val="multilevel"/>
    <w:tmpl w:val="B5040F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748E8"/>
    <w:multiLevelType w:val="multilevel"/>
    <w:tmpl w:val="43B6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71ADF"/>
    <w:multiLevelType w:val="multilevel"/>
    <w:tmpl w:val="3D2072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C797A"/>
    <w:multiLevelType w:val="multilevel"/>
    <w:tmpl w:val="13088E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F2867"/>
    <w:multiLevelType w:val="multilevel"/>
    <w:tmpl w:val="7AA487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74D2C"/>
    <w:multiLevelType w:val="multilevel"/>
    <w:tmpl w:val="A866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1B0686"/>
    <w:multiLevelType w:val="multilevel"/>
    <w:tmpl w:val="F2B0CE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3907C9"/>
    <w:multiLevelType w:val="multilevel"/>
    <w:tmpl w:val="C78A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79161B"/>
    <w:multiLevelType w:val="multilevel"/>
    <w:tmpl w:val="8FE83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A22657"/>
    <w:multiLevelType w:val="multilevel"/>
    <w:tmpl w:val="27FA27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E3355"/>
    <w:multiLevelType w:val="multilevel"/>
    <w:tmpl w:val="E91C9F8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E36CC2"/>
    <w:multiLevelType w:val="multilevel"/>
    <w:tmpl w:val="541A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E957C7"/>
    <w:multiLevelType w:val="multilevel"/>
    <w:tmpl w:val="598EE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6605F6"/>
    <w:multiLevelType w:val="multilevel"/>
    <w:tmpl w:val="CA105C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713BE3"/>
    <w:multiLevelType w:val="multilevel"/>
    <w:tmpl w:val="5E8A62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E86F15"/>
    <w:multiLevelType w:val="multilevel"/>
    <w:tmpl w:val="88CC7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AD5C0F"/>
    <w:multiLevelType w:val="multilevel"/>
    <w:tmpl w:val="EA7C3D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9E1689"/>
    <w:multiLevelType w:val="multilevel"/>
    <w:tmpl w:val="9392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5B39E2"/>
    <w:multiLevelType w:val="multilevel"/>
    <w:tmpl w:val="C5F4D6C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022AF1"/>
    <w:multiLevelType w:val="multilevel"/>
    <w:tmpl w:val="59E63A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16393A"/>
    <w:multiLevelType w:val="multilevel"/>
    <w:tmpl w:val="63DA2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E37F07"/>
    <w:multiLevelType w:val="multilevel"/>
    <w:tmpl w:val="F18883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464568"/>
    <w:multiLevelType w:val="multilevel"/>
    <w:tmpl w:val="D92019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C204B9"/>
    <w:multiLevelType w:val="multilevel"/>
    <w:tmpl w:val="D3921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AD799F"/>
    <w:multiLevelType w:val="multilevel"/>
    <w:tmpl w:val="4B6E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F9241F4"/>
    <w:multiLevelType w:val="multilevel"/>
    <w:tmpl w:val="CC9403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B3740A"/>
    <w:multiLevelType w:val="multilevel"/>
    <w:tmpl w:val="028E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CF7782"/>
    <w:multiLevelType w:val="multilevel"/>
    <w:tmpl w:val="20A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02623C"/>
    <w:multiLevelType w:val="multilevel"/>
    <w:tmpl w:val="D39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BA3477"/>
    <w:multiLevelType w:val="multilevel"/>
    <w:tmpl w:val="FACC0CC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9E4222"/>
    <w:multiLevelType w:val="multilevel"/>
    <w:tmpl w:val="AF2A67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2E7627"/>
    <w:multiLevelType w:val="multilevel"/>
    <w:tmpl w:val="22DCA2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D85665F"/>
    <w:multiLevelType w:val="multilevel"/>
    <w:tmpl w:val="1C0A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F4916FD"/>
    <w:multiLevelType w:val="multilevel"/>
    <w:tmpl w:val="43BC0D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4D3519"/>
    <w:multiLevelType w:val="multilevel"/>
    <w:tmpl w:val="76EA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8E3021"/>
    <w:multiLevelType w:val="multilevel"/>
    <w:tmpl w:val="46C2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712EE9"/>
    <w:multiLevelType w:val="multilevel"/>
    <w:tmpl w:val="9B442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EB2BD4"/>
    <w:multiLevelType w:val="multilevel"/>
    <w:tmpl w:val="6272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B31C47"/>
    <w:multiLevelType w:val="multilevel"/>
    <w:tmpl w:val="2628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BC6E25"/>
    <w:multiLevelType w:val="multilevel"/>
    <w:tmpl w:val="AC5821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84762D"/>
    <w:multiLevelType w:val="multilevel"/>
    <w:tmpl w:val="D83ACA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13055FF"/>
    <w:multiLevelType w:val="multilevel"/>
    <w:tmpl w:val="AC2816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1404ED6"/>
    <w:multiLevelType w:val="multilevel"/>
    <w:tmpl w:val="4B22A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6B93A19"/>
    <w:multiLevelType w:val="multilevel"/>
    <w:tmpl w:val="0AF016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655AE3"/>
    <w:multiLevelType w:val="multilevel"/>
    <w:tmpl w:val="0AF4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433D8B"/>
    <w:multiLevelType w:val="multilevel"/>
    <w:tmpl w:val="595E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870A54"/>
    <w:multiLevelType w:val="multilevel"/>
    <w:tmpl w:val="BA1E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E64541"/>
    <w:multiLevelType w:val="multilevel"/>
    <w:tmpl w:val="18024D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206F92"/>
    <w:multiLevelType w:val="multilevel"/>
    <w:tmpl w:val="EA1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3C00C7"/>
    <w:multiLevelType w:val="multilevel"/>
    <w:tmpl w:val="F352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EA6437"/>
    <w:multiLevelType w:val="multilevel"/>
    <w:tmpl w:val="D2580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2F2A6F"/>
    <w:multiLevelType w:val="multilevel"/>
    <w:tmpl w:val="603AE8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670F11"/>
    <w:multiLevelType w:val="multilevel"/>
    <w:tmpl w:val="56F2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EC25AE0"/>
    <w:multiLevelType w:val="multilevel"/>
    <w:tmpl w:val="13DA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125889"/>
    <w:multiLevelType w:val="multilevel"/>
    <w:tmpl w:val="7556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19A665F"/>
    <w:multiLevelType w:val="multilevel"/>
    <w:tmpl w:val="4DEE35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21B41C7"/>
    <w:multiLevelType w:val="multilevel"/>
    <w:tmpl w:val="5A0A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8F15EB"/>
    <w:multiLevelType w:val="multilevel"/>
    <w:tmpl w:val="F5F2D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162D31"/>
    <w:multiLevelType w:val="multilevel"/>
    <w:tmpl w:val="CE9A9A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772D17"/>
    <w:multiLevelType w:val="multilevel"/>
    <w:tmpl w:val="2BA25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A5D1611"/>
    <w:multiLevelType w:val="multilevel"/>
    <w:tmpl w:val="89C01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F86DE9"/>
    <w:multiLevelType w:val="multilevel"/>
    <w:tmpl w:val="92D0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DFA263E"/>
    <w:multiLevelType w:val="multilevel"/>
    <w:tmpl w:val="C542F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61"/>
  </w:num>
  <w:num w:numId="4">
    <w:abstractNumId w:val="59"/>
  </w:num>
  <w:num w:numId="5">
    <w:abstractNumId w:val="25"/>
  </w:num>
  <w:num w:numId="6">
    <w:abstractNumId w:val="62"/>
  </w:num>
  <w:num w:numId="7">
    <w:abstractNumId w:val="52"/>
  </w:num>
  <w:num w:numId="8">
    <w:abstractNumId w:val="17"/>
  </w:num>
  <w:num w:numId="9">
    <w:abstractNumId w:val="11"/>
  </w:num>
  <w:num w:numId="10">
    <w:abstractNumId w:val="18"/>
  </w:num>
  <w:num w:numId="11">
    <w:abstractNumId w:val="33"/>
  </w:num>
  <w:num w:numId="12">
    <w:abstractNumId w:val="6"/>
  </w:num>
  <w:num w:numId="13">
    <w:abstractNumId w:val="23"/>
  </w:num>
  <w:num w:numId="14">
    <w:abstractNumId w:val="43"/>
  </w:num>
  <w:num w:numId="15">
    <w:abstractNumId w:val="60"/>
  </w:num>
  <w:num w:numId="16">
    <w:abstractNumId w:val="15"/>
  </w:num>
  <w:num w:numId="17">
    <w:abstractNumId w:val="45"/>
  </w:num>
  <w:num w:numId="18">
    <w:abstractNumId w:val="20"/>
  </w:num>
  <w:num w:numId="19">
    <w:abstractNumId w:val="8"/>
  </w:num>
  <w:num w:numId="20">
    <w:abstractNumId w:val="27"/>
  </w:num>
  <w:num w:numId="21">
    <w:abstractNumId w:val="12"/>
  </w:num>
  <w:num w:numId="22">
    <w:abstractNumId w:val="49"/>
  </w:num>
  <w:num w:numId="23">
    <w:abstractNumId w:val="31"/>
  </w:num>
  <w:num w:numId="24">
    <w:abstractNumId w:val="16"/>
  </w:num>
  <w:num w:numId="25">
    <w:abstractNumId w:val="50"/>
  </w:num>
  <w:num w:numId="26">
    <w:abstractNumId w:val="19"/>
  </w:num>
  <w:num w:numId="27">
    <w:abstractNumId w:val="39"/>
  </w:num>
  <w:num w:numId="28">
    <w:abstractNumId w:val="55"/>
  </w:num>
  <w:num w:numId="29">
    <w:abstractNumId w:val="10"/>
  </w:num>
  <w:num w:numId="30">
    <w:abstractNumId w:val="64"/>
  </w:num>
  <w:num w:numId="31">
    <w:abstractNumId w:val="44"/>
  </w:num>
  <w:num w:numId="32">
    <w:abstractNumId w:val="38"/>
  </w:num>
  <w:num w:numId="33">
    <w:abstractNumId w:val="53"/>
  </w:num>
  <w:num w:numId="34">
    <w:abstractNumId w:val="35"/>
  </w:num>
  <w:num w:numId="35">
    <w:abstractNumId w:val="42"/>
  </w:num>
  <w:num w:numId="36">
    <w:abstractNumId w:val="57"/>
  </w:num>
  <w:num w:numId="37">
    <w:abstractNumId w:val="41"/>
  </w:num>
  <w:num w:numId="38">
    <w:abstractNumId w:val="24"/>
  </w:num>
  <w:num w:numId="39">
    <w:abstractNumId w:val="32"/>
  </w:num>
  <w:num w:numId="40">
    <w:abstractNumId w:val="21"/>
  </w:num>
  <w:num w:numId="41">
    <w:abstractNumId w:val="28"/>
  </w:num>
  <w:num w:numId="42">
    <w:abstractNumId w:val="63"/>
  </w:num>
  <w:num w:numId="43">
    <w:abstractNumId w:val="47"/>
  </w:num>
  <w:num w:numId="44">
    <w:abstractNumId w:val="37"/>
  </w:num>
  <w:num w:numId="45">
    <w:abstractNumId w:val="56"/>
  </w:num>
  <w:num w:numId="46">
    <w:abstractNumId w:val="34"/>
  </w:num>
  <w:num w:numId="47">
    <w:abstractNumId w:val="13"/>
  </w:num>
  <w:num w:numId="48">
    <w:abstractNumId w:val="0"/>
  </w:num>
  <w:num w:numId="49">
    <w:abstractNumId w:val="51"/>
  </w:num>
  <w:num w:numId="50">
    <w:abstractNumId w:val="40"/>
  </w:num>
  <w:num w:numId="51">
    <w:abstractNumId w:val="29"/>
  </w:num>
  <w:num w:numId="52">
    <w:abstractNumId w:val="26"/>
  </w:num>
  <w:num w:numId="53">
    <w:abstractNumId w:val="46"/>
  </w:num>
  <w:num w:numId="54">
    <w:abstractNumId w:val="48"/>
  </w:num>
  <w:num w:numId="55">
    <w:abstractNumId w:val="36"/>
  </w:num>
  <w:num w:numId="56">
    <w:abstractNumId w:val="1"/>
  </w:num>
  <w:num w:numId="57">
    <w:abstractNumId w:val="54"/>
  </w:num>
  <w:num w:numId="58">
    <w:abstractNumId w:val="5"/>
  </w:num>
  <w:num w:numId="59">
    <w:abstractNumId w:val="30"/>
  </w:num>
  <w:num w:numId="60">
    <w:abstractNumId w:val="22"/>
  </w:num>
  <w:num w:numId="61">
    <w:abstractNumId w:val="7"/>
  </w:num>
  <w:num w:numId="62">
    <w:abstractNumId w:val="4"/>
  </w:num>
  <w:num w:numId="63">
    <w:abstractNumId w:val="9"/>
  </w:num>
  <w:num w:numId="64">
    <w:abstractNumId w:val="2"/>
  </w:num>
  <w:num w:numId="65">
    <w:abstractNumId w:val="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D7"/>
    <w:rsid w:val="001D4560"/>
    <w:rsid w:val="00535DD7"/>
    <w:rsid w:val="00E40AB8"/>
    <w:rsid w:val="00EB18D1"/>
    <w:rsid w:val="00EC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6783"/>
  <w15:chartTrackingRefBased/>
  <w15:docId w15:val="{EDFD64B0-9964-40E9-BABE-338C57BD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24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C2412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1920</Words>
  <Characters>10945</Characters>
  <Application>Microsoft Office Word</Application>
  <DocSecurity>0</DocSecurity>
  <Lines>91</Lines>
  <Paragraphs>25</Paragraphs>
  <ScaleCrop>false</ScaleCrop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2023-02-08T15:20:00Z</dcterms:created>
  <dcterms:modified xsi:type="dcterms:W3CDTF">2023-02-08T15:29:00Z</dcterms:modified>
</cp:coreProperties>
</file>