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8AE78" w14:textId="77777777" w:rsidR="004D6BF4" w:rsidRPr="00444696" w:rsidRDefault="004D6BF4" w:rsidP="004D6BF4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 обучающихся на новой ступени обучения (5 класс)</w:t>
      </w:r>
    </w:p>
    <w:p w14:paraId="360A0417" w14:textId="1E07DA44" w:rsidR="004D6BF4" w:rsidRPr="00444696" w:rsidRDefault="004D6BF4" w:rsidP="004D6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переход из начального звена в среднее обучающихся 5 класса совпадает с концом детства - достаточно стабильным периодом развития, что создает благоприятные условия для адаптации школьника к обучению в средних классах.</w:t>
      </w:r>
    </w:p>
    <w:p w14:paraId="2E4D16C8" w14:textId="5E6FB359" w:rsidR="004D6BF4" w:rsidRPr="00444696" w:rsidRDefault="004D6BF4" w:rsidP="004D6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478E6" w14:textId="6DD49E34" w:rsidR="004D6BF4" w:rsidRPr="005D2176" w:rsidRDefault="004D6BF4" w:rsidP="004D6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</w:t>
      </w:r>
      <w:r w:rsidRPr="0044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процесс привыкания, приспособления органов чувств и организма в целом к новым изменяющимся условиям</w:t>
      </w:r>
      <w:r w:rsidR="00DD1BAD" w:rsidRPr="0044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BAD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(слайд </w:t>
      </w:r>
      <w:r w:rsid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DD1BAD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4EFDD5EA" w14:textId="77777777" w:rsidR="004D6BF4" w:rsidRPr="00444696" w:rsidRDefault="004D6BF4" w:rsidP="004D6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EDB28" w14:textId="3861930E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большинство детей переживает этот переход как важный шаг в их жизни. Они гордятся тем, что «уже не маленькие». Кроме того, определенная часть детей осознает такой переход как шанс заново начать школьную жизнь, наладить не сложившиеся или не устраивающие школьника отношения с педагогами.</w:t>
      </w:r>
    </w:p>
    <w:p w14:paraId="025A71F0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Задача взрослых </w:t>
      </w:r>
      <w:r w:rsidRPr="004446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 детям.</w:t>
      </w:r>
      <w:r w:rsidRPr="004446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Переходный период из начальной школы в среднюю сказывается на всех участниках образовательного процесса: обучающихся, педагогах, родителях, администрации школы, специалистах психолого-педагогической службы.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D1C6F2" w14:textId="1E6776B1" w:rsidR="004D6BF4" w:rsidRPr="005D217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адаптационной период дети с умственной отсталостью могут стать более тревожными, робкими, или, напротив, «развязными», чрезмерно шумными, суетливыми. У них может снижаться работоспособность, повышаться неорганизованность. Они могут стать забывчивыми, иногда нарушается сон, аппетит… Исследовательские данные свидетельствуют о том, что подобные функциональные отклонения в той или иной форме характерны примерно для 70-80 % школьников.</w:t>
      </w:r>
      <w:r w:rsidR="007F3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адаптацию влияют внутренние и внешние факторы</w:t>
      </w:r>
      <w:r w:rsidR="005D2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Hlk149839397"/>
      <w:r w:rsidR="005D2176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(слайд </w:t>
      </w:r>
      <w:r w:rsid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="005D2176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bookmarkEnd w:id="0"/>
    </w:p>
    <w:p w14:paraId="206227FA" w14:textId="00E67A20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</w:t>
      </w:r>
      <w:r w:rsidR="00D0727A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умственной отсталостью подобные отклонения носят единичный характер и исчезают, как правило, через 2-4 недели после начала учебы. Однако есть дети, у которых процесс адаптации затягивается на 2-3 месяца и даже больше. С адаптационным периодом часто связаны и заболевания детей. Подобные заболевания носят психосоматический характер.</w:t>
      </w:r>
    </w:p>
    <w:p w14:paraId="392F9504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факторы делают процесс адаптации пятиклассников таким непростым?</w:t>
      </w:r>
    </w:p>
    <w:p w14:paraId="342E838B" w14:textId="1EC8AD9C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Смена учителя.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начальных классах учитель – это вторая мама для детей. Отношения между учителем и </w:t>
      </w:r>
      <w:r w:rsidR="00DD1BAD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щимися чаще всего строятся по принципу домашних, родственных отношений. Учитель не просто преподает предметы, он учит обслуживать себя, заботится, чтобы ребенок был хорошо одет, сыт. Дети, в свою очередь, чувствуют себя защищенными со своей первой учительницей. И вдруг им предлагают «сменить маму». </w:t>
      </w:r>
    </w:p>
    <w:p w14:paraId="666AD9C3" w14:textId="07C01E44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Много учителей.</w:t>
      </w:r>
      <w:r w:rsidR="003677E6" w:rsidRPr="00444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множество разных учителей, каждый со своим характером, со своими требованиями и привычками. Часто учителя ждут от детей, что те к ним 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приспособятся, никак не облегчая школьникам процесс приспособления к ним самим. Трудности у пятиклассников могут вызывать и необходимость на каждом уроке приспособиться к своеобразному темпу, особенностям речи, стилю преподавания каждого учителя.</w:t>
      </w:r>
    </w:p>
    <w:p w14:paraId="3850F759" w14:textId="293C75BA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Новые предметы.</w:t>
      </w:r>
      <w:r w:rsidR="003677E6" w:rsidRPr="00444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раньше ежедневно ученики готовились к 2-3 предметам, то теперь приходится готовиться к 4-5. На первых порах появление новых предметов и новых учителей вызывает интерес у пятиклассников. Поэтому на вопрос: «Ну, как тебе в школе?» они часто отвечают: «Хорошо, интересно, здорово!» Успокоенные взрослые перестают волноваться слишком рано. По-настоящему ощутить трудности новых предметов дети могут только месяца через два, а иногда и позже. </w:t>
      </w:r>
    </w:p>
    <w:p w14:paraId="5B3E36A4" w14:textId="70754553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Новые требования.</w:t>
      </w:r>
      <w:r w:rsidR="003677E6" w:rsidRPr="004446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может затруднять адаптацию детей из начального звена в   среднее? Прежде всего, это рассогласованность, даже противоречивость требований разных 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педагогов: тетради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 по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и по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предметам – их 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больше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раньше, и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из них ведется по-разному. </w:t>
      </w:r>
    </w:p>
    <w:p w14:paraId="7CC323FE" w14:textId="0BB583D3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таких 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мелочей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противоречивость требований нередко существенно затрудняют жизнь обучающегося. Школьник впервые оказывается в ситуации множественности требований, и если он научится учитывать эти разные требования, соотносить их, преодолевать связанные с этим трудности, то овладеет умением, необходимым для взрослой жизни.</w:t>
      </w:r>
    </w:p>
    <w:p w14:paraId="30732F2D" w14:textId="03B109F3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D1BAD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из кабинета </w:t>
      </w:r>
      <w:r w:rsidR="006A0BF5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</w:t>
      </w:r>
      <w:r w:rsidR="003677E6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может показаться, что никаких трудностей здесь нет. Какая разница, в каком кабинете проходит урок. Такое мнение возникает из-за незнания психологии детей. На самом деле отсутствие </w:t>
      </w:r>
      <w:r w:rsidR="00DD1BAD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постоянного 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места, своей территории, необходимость перейти в другой кабинет, </w:t>
      </w:r>
      <w:r w:rsidR="006A0BF5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у школьников чувство дискомфорта. </w:t>
      </w:r>
    </w:p>
    <w:p w14:paraId="7AA972DD" w14:textId="0C7D7FC4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важно обеспечить ребенку спокойную, щадящую обстановку, но при этом достаточно четкий режим, сделать так, чтобы пятиклассник постоянно ощущал поддержку и помощь со стороны не только педагогов, но и родителей</w:t>
      </w:r>
      <w:r w:rsidR="005D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2176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(слайд </w:t>
      </w:r>
      <w:r w:rsid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="005D2176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4573C74B" w14:textId="2042FA3A" w:rsidR="006A0BF5" w:rsidRPr="00444696" w:rsidRDefault="006A0BF5" w:rsidP="006A0B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sz w:val="28"/>
          <w:szCs w:val="28"/>
        </w:rPr>
        <w:t xml:space="preserve">      Задача классного руководителя – помогать, наблюдать, выявлять, принимать меры, взаимодействовать и сотрудничать с другими педагогами.</w:t>
      </w:r>
    </w:p>
    <w:p w14:paraId="44863DBD" w14:textId="6CFB5E1D" w:rsidR="00EE6B2D" w:rsidRPr="00444696" w:rsidRDefault="00EE6B2D" w:rsidP="006A0B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EB6969" w14:textId="7B0BF184" w:rsidR="00EE6B2D" w:rsidRPr="00EE6B2D" w:rsidRDefault="00EE6B2D" w:rsidP="00EE6B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B2D">
        <w:rPr>
          <w:rFonts w:ascii="Times New Roman" w:hAnsi="Times New Roman" w:cs="Times New Roman"/>
          <w:sz w:val="28"/>
          <w:szCs w:val="28"/>
        </w:rPr>
        <w:t xml:space="preserve">            В 202</w:t>
      </w:r>
      <w:r w:rsidRPr="00444696">
        <w:rPr>
          <w:rFonts w:ascii="Times New Roman" w:hAnsi="Times New Roman" w:cs="Times New Roman"/>
          <w:sz w:val="28"/>
          <w:szCs w:val="28"/>
        </w:rPr>
        <w:t>3</w:t>
      </w:r>
      <w:r w:rsidRPr="00EE6B2D">
        <w:rPr>
          <w:rFonts w:ascii="Times New Roman" w:hAnsi="Times New Roman" w:cs="Times New Roman"/>
          <w:sz w:val="28"/>
          <w:szCs w:val="28"/>
        </w:rPr>
        <w:t>-2</w:t>
      </w:r>
      <w:r w:rsidRPr="00444696">
        <w:rPr>
          <w:rFonts w:ascii="Times New Roman" w:hAnsi="Times New Roman" w:cs="Times New Roman"/>
          <w:sz w:val="28"/>
          <w:szCs w:val="28"/>
        </w:rPr>
        <w:t>4</w:t>
      </w:r>
      <w:r w:rsidRPr="00EE6B2D">
        <w:rPr>
          <w:rFonts w:ascii="Times New Roman" w:hAnsi="Times New Roman" w:cs="Times New Roman"/>
          <w:sz w:val="28"/>
          <w:szCs w:val="28"/>
        </w:rPr>
        <w:t xml:space="preserve"> уч. году в 5 классе 12 обучающихся. Из них </w:t>
      </w:r>
      <w:r w:rsidRPr="00444696">
        <w:rPr>
          <w:rFonts w:ascii="Times New Roman" w:hAnsi="Times New Roman" w:cs="Times New Roman"/>
          <w:sz w:val="28"/>
          <w:szCs w:val="28"/>
        </w:rPr>
        <w:t>6</w:t>
      </w:r>
      <w:r w:rsidRPr="00EE6B2D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Pr="00444696">
        <w:rPr>
          <w:rFonts w:ascii="Times New Roman" w:hAnsi="Times New Roman" w:cs="Times New Roman"/>
          <w:sz w:val="28"/>
          <w:szCs w:val="28"/>
        </w:rPr>
        <w:t>6</w:t>
      </w:r>
      <w:r w:rsidRPr="00EE6B2D">
        <w:rPr>
          <w:rFonts w:ascii="Times New Roman" w:hAnsi="Times New Roman" w:cs="Times New Roman"/>
          <w:sz w:val="28"/>
          <w:szCs w:val="28"/>
        </w:rPr>
        <w:t xml:space="preserve"> девоч</w:t>
      </w:r>
      <w:r w:rsidRPr="00444696">
        <w:rPr>
          <w:rFonts w:ascii="Times New Roman" w:hAnsi="Times New Roman" w:cs="Times New Roman"/>
          <w:sz w:val="28"/>
          <w:szCs w:val="28"/>
        </w:rPr>
        <w:t>ек</w:t>
      </w:r>
      <w:r w:rsidRPr="00EE6B2D">
        <w:rPr>
          <w:rFonts w:ascii="Times New Roman" w:hAnsi="Times New Roman" w:cs="Times New Roman"/>
          <w:sz w:val="28"/>
          <w:szCs w:val="28"/>
        </w:rPr>
        <w:t>.</w:t>
      </w:r>
      <w:r w:rsidR="005B3331" w:rsidRPr="00444696">
        <w:rPr>
          <w:rFonts w:ascii="Times New Roman" w:hAnsi="Times New Roman" w:cs="Times New Roman"/>
          <w:sz w:val="28"/>
          <w:szCs w:val="28"/>
        </w:rPr>
        <w:t xml:space="preserve"> Вначале учебного года прибыли две </w:t>
      </w:r>
      <w:r w:rsidR="00B16EB2" w:rsidRPr="00444696">
        <w:rPr>
          <w:rFonts w:ascii="Times New Roman" w:hAnsi="Times New Roman" w:cs="Times New Roman"/>
          <w:sz w:val="28"/>
          <w:szCs w:val="28"/>
        </w:rPr>
        <w:t>девочки:</w:t>
      </w:r>
      <w:r w:rsidR="005B3331" w:rsidRPr="00444696">
        <w:rPr>
          <w:rFonts w:ascii="Times New Roman" w:hAnsi="Times New Roman" w:cs="Times New Roman"/>
          <w:sz w:val="28"/>
          <w:szCs w:val="28"/>
        </w:rPr>
        <w:t xml:space="preserve"> Ева и Ксения.</w:t>
      </w:r>
    </w:p>
    <w:p w14:paraId="2337A06C" w14:textId="72B20419" w:rsidR="00EE6B2D" w:rsidRPr="00444696" w:rsidRDefault="00EE6B2D" w:rsidP="00EE6B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6B2D">
        <w:rPr>
          <w:rFonts w:ascii="Times New Roman" w:hAnsi="Times New Roman" w:cs="Times New Roman"/>
          <w:sz w:val="28"/>
          <w:szCs w:val="28"/>
        </w:rPr>
        <w:t xml:space="preserve">Для определения готовности </w:t>
      </w:r>
      <w:r w:rsidRPr="00444696">
        <w:rPr>
          <w:rFonts w:ascii="Times New Roman" w:hAnsi="Times New Roman" w:cs="Times New Roman"/>
          <w:sz w:val="28"/>
          <w:szCs w:val="28"/>
        </w:rPr>
        <w:t>обучаю</w:t>
      </w:r>
      <w:r w:rsidRPr="00EE6B2D">
        <w:rPr>
          <w:rFonts w:ascii="Times New Roman" w:hAnsi="Times New Roman" w:cs="Times New Roman"/>
          <w:sz w:val="28"/>
          <w:szCs w:val="28"/>
        </w:rPr>
        <w:t xml:space="preserve">щихся к обучению в 5 </w:t>
      </w:r>
      <w:r w:rsidR="005B3331" w:rsidRPr="00444696">
        <w:rPr>
          <w:rFonts w:ascii="Times New Roman" w:hAnsi="Times New Roman" w:cs="Times New Roman"/>
          <w:sz w:val="28"/>
          <w:szCs w:val="28"/>
        </w:rPr>
        <w:t>классе, классный</w:t>
      </w:r>
      <w:r w:rsidRPr="00EE6B2D">
        <w:rPr>
          <w:rFonts w:ascii="Times New Roman" w:hAnsi="Times New Roman" w:cs="Times New Roman"/>
          <w:sz w:val="28"/>
          <w:szCs w:val="28"/>
        </w:rPr>
        <w:t xml:space="preserve"> руководитель использовал метод направленного наблюдения, который основался на оценке потенциала каждого ребенка, мониторинга показателей и критерий готовности обучающихся к новым условиям обучения</w:t>
      </w:r>
      <w:r w:rsidR="00B16EB2" w:rsidRPr="00444696">
        <w:rPr>
          <w:rFonts w:ascii="Times New Roman" w:hAnsi="Times New Roman" w:cs="Times New Roman"/>
          <w:sz w:val="28"/>
          <w:szCs w:val="28"/>
        </w:rPr>
        <w:t>.</w:t>
      </w:r>
    </w:p>
    <w:p w14:paraId="47C6207F" w14:textId="5A4E2F9B" w:rsidR="005B3331" w:rsidRPr="00444696" w:rsidRDefault="005B3331" w:rsidP="00EE6B2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sz w:val="28"/>
          <w:szCs w:val="28"/>
        </w:rPr>
        <w:t xml:space="preserve">Основные трудности, отмеченные в ходе наблюдения, касаются самоорганизации обучающихся на уроках и во внеурочной деятельности. Микроклимат в классе </w:t>
      </w:r>
      <w:r w:rsidRPr="00444696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недостаточно благоприятный. Обучающиеся 5 класса находятся на стадии формирования классного коллектива и актива класса. Регулировать и распределять дела в классе приходится классному руководителю, так как дети не могут самостоятельно выполнять классные дела, распределять между собой обязанности. Новая степень свободы, выявила проблемы, связанные с самодисциплиной. </w:t>
      </w:r>
      <w:r w:rsidR="00444696" w:rsidRPr="00444696">
        <w:rPr>
          <w:rFonts w:ascii="Times New Roman" w:hAnsi="Times New Roman" w:cs="Times New Roman"/>
          <w:sz w:val="28"/>
          <w:szCs w:val="28"/>
        </w:rPr>
        <w:t>Особенно</w:t>
      </w:r>
      <w:r w:rsidRPr="00444696">
        <w:rPr>
          <w:rFonts w:ascii="Times New Roman" w:hAnsi="Times New Roman" w:cs="Times New Roman"/>
          <w:sz w:val="28"/>
          <w:szCs w:val="28"/>
        </w:rPr>
        <w:t xml:space="preserve"> обучающиеся (Вероника Х., Кирилл С.</w:t>
      </w:r>
      <w:r w:rsidR="00B16EB2" w:rsidRPr="00444696">
        <w:rPr>
          <w:rFonts w:ascii="Times New Roman" w:hAnsi="Times New Roman" w:cs="Times New Roman"/>
          <w:sz w:val="28"/>
          <w:szCs w:val="28"/>
        </w:rPr>
        <w:t>, Ева Ж.</w:t>
      </w:r>
      <w:r w:rsidRPr="00444696">
        <w:rPr>
          <w:rFonts w:ascii="Times New Roman" w:hAnsi="Times New Roman" w:cs="Times New Roman"/>
          <w:sz w:val="28"/>
          <w:szCs w:val="28"/>
        </w:rPr>
        <w:t xml:space="preserve">) </w:t>
      </w:r>
      <w:r w:rsidR="00444696" w:rsidRPr="00444696">
        <w:rPr>
          <w:rFonts w:ascii="Times New Roman" w:hAnsi="Times New Roman" w:cs="Times New Roman"/>
          <w:sz w:val="28"/>
          <w:szCs w:val="28"/>
        </w:rPr>
        <w:t xml:space="preserve">не могут спокойно сидеть, </w:t>
      </w:r>
      <w:r w:rsidRPr="00444696">
        <w:rPr>
          <w:rFonts w:ascii="Times New Roman" w:hAnsi="Times New Roman" w:cs="Times New Roman"/>
          <w:sz w:val="28"/>
          <w:szCs w:val="28"/>
        </w:rPr>
        <w:t xml:space="preserve">не контролирует своё поведение как на уроках, так и во внеурочное время. Они разговаривают во время уроков, выкрикивают с места, перебивают учителя. На переменах </w:t>
      </w:r>
      <w:r w:rsidR="00B16EB2" w:rsidRPr="00444696">
        <w:rPr>
          <w:rFonts w:ascii="Times New Roman" w:hAnsi="Times New Roman" w:cs="Times New Roman"/>
          <w:sz w:val="28"/>
          <w:szCs w:val="28"/>
        </w:rPr>
        <w:t xml:space="preserve">могут вести себя шумно, </w:t>
      </w:r>
      <w:r w:rsidRPr="00444696">
        <w:rPr>
          <w:rFonts w:ascii="Times New Roman" w:hAnsi="Times New Roman" w:cs="Times New Roman"/>
          <w:sz w:val="28"/>
          <w:szCs w:val="28"/>
        </w:rPr>
        <w:t xml:space="preserve">бегают по </w:t>
      </w:r>
      <w:r w:rsidR="00B16EB2" w:rsidRPr="00444696">
        <w:rPr>
          <w:rFonts w:ascii="Times New Roman" w:hAnsi="Times New Roman" w:cs="Times New Roman"/>
          <w:sz w:val="28"/>
          <w:szCs w:val="28"/>
        </w:rPr>
        <w:t>классу</w:t>
      </w:r>
      <w:r w:rsidRPr="00444696">
        <w:rPr>
          <w:rFonts w:ascii="Times New Roman" w:hAnsi="Times New Roman" w:cs="Times New Roman"/>
          <w:sz w:val="28"/>
          <w:szCs w:val="28"/>
        </w:rPr>
        <w:t xml:space="preserve">, </w:t>
      </w:r>
      <w:r w:rsidR="00B16EB2" w:rsidRPr="00444696">
        <w:rPr>
          <w:rFonts w:ascii="Times New Roman" w:hAnsi="Times New Roman" w:cs="Times New Roman"/>
          <w:sz w:val="28"/>
          <w:szCs w:val="28"/>
        </w:rPr>
        <w:t xml:space="preserve">иногда </w:t>
      </w:r>
      <w:r w:rsidRPr="00444696">
        <w:rPr>
          <w:rFonts w:ascii="Times New Roman" w:hAnsi="Times New Roman" w:cs="Times New Roman"/>
          <w:sz w:val="28"/>
          <w:szCs w:val="28"/>
        </w:rPr>
        <w:t>возникают конфликтные ситуации, в которых дети самостоятельно разобраться не могут. По работоспособности и активности на уроках класс делится на три группы. Достаточно высокий уровень познавательного интереса имеют обучающи</w:t>
      </w:r>
      <w:r w:rsidR="00B16EB2" w:rsidRPr="00444696">
        <w:rPr>
          <w:rFonts w:ascii="Times New Roman" w:hAnsi="Times New Roman" w:cs="Times New Roman"/>
          <w:sz w:val="28"/>
          <w:szCs w:val="28"/>
        </w:rPr>
        <w:t>е</w:t>
      </w:r>
      <w:r w:rsidRPr="00444696">
        <w:rPr>
          <w:rFonts w:ascii="Times New Roman" w:hAnsi="Times New Roman" w:cs="Times New Roman"/>
          <w:sz w:val="28"/>
          <w:szCs w:val="28"/>
        </w:rPr>
        <w:t>ся (</w:t>
      </w:r>
      <w:r w:rsidR="00B16EB2" w:rsidRPr="00444696">
        <w:rPr>
          <w:rFonts w:ascii="Times New Roman" w:hAnsi="Times New Roman" w:cs="Times New Roman"/>
          <w:sz w:val="28"/>
          <w:szCs w:val="28"/>
        </w:rPr>
        <w:t>Руслан З., Рауф Н.</w:t>
      </w:r>
      <w:r w:rsidR="00444696" w:rsidRPr="00444696">
        <w:rPr>
          <w:rFonts w:ascii="Times New Roman" w:hAnsi="Times New Roman" w:cs="Times New Roman"/>
          <w:sz w:val="28"/>
          <w:szCs w:val="28"/>
        </w:rPr>
        <w:t>, Виктория П., Кирилл С.</w:t>
      </w:r>
      <w:r w:rsidRPr="00444696">
        <w:rPr>
          <w:rFonts w:ascii="Times New Roman" w:hAnsi="Times New Roman" w:cs="Times New Roman"/>
          <w:sz w:val="28"/>
          <w:szCs w:val="28"/>
        </w:rPr>
        <w:t xml:space="preserve">), они работают на протяжении всего урока. </w:t>
      </w:r>
      <w:r w:rsidR="00B16EB2" w:rsidRPr="00444696">
        <w:rPr>
          <w:rFonts w:ascii="Times New Roman" w:hAnsi="Times New Roman" w:cs="Times New Roman"/>
          <w:sz w:val="28"/>
          <w:szCs w:val="28"/>
        </w:rPr>
        <w:t>Остальные о</w:t>
      </w:r>
      <w:r w:rsidRPr="00444696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B16EB2" w:rsidRPr="00444696">
        <w:rPr>
          <w:rFonts w:ascii="Times New Roman" w:hAnsi="Times New Roman" w:cs="Times New Roman"/>
          <w:sz w:val="28"/>
          <w:szCs w:val="28"/>
        </w:rPr>
        <w:t>кроме Ивана Г.</w:t>
      </w:r>
      <w:r w:rsidRPr="00444696">
        <w:rPr>
          <w:rFonts w:ascii="Times New Roman" w:hAnsi="Times New Roman" w:cs="Times New Roman"/>
          <w:sz w:val="28"/>
          <w:szCs w:val="28"/>
        </w:rPr>
        <w:t xml:space="preserve"> осознанно воспринимают учебный материал, справляются с заданиями, но не проявляют активности. </w:t>
      </w:r>
      <w:r w:rsidR="00620793" w:rsidRPr="00444696">
        <w:rPr>
          <w:rFonts w:ascii="Times New Roman" w:hAnsi="Times New Roman" w:cs="Times New Roman"/>
          <w:sz w:val="28"/>
          <w:szCs w:val="28"/>
        </w:rPr>
        <w:t>А Иван Г.</w:t>
      </w:r>
      <w:r w:rsidRPr="00444696">
        <w:rPr>
          <w:rFonts w:ascii="Times New Roman" w:hAnsi="Times New Roman" w:cs="Times New Roman"/>
          <w:sz w:val="28"/>
          <w:szCs w:val="28"/>
        </w:rPr>
        <w:t xml:space="preserve"> быстро утомля</w:t>
      </w:r>
      <w:r w:rsidR="00620793" w:rsidRPr="00444696">
        <w:rPr>
          <w:rFonts w:ascii="Times New Roman" w:hAnsi="Times New Roman" w:cs="Times New Roman"/>
          <w:sz w:val="28"/>
          <w:szCs w:val="28"/>
        </w:rPr>
        <w:t>е</w:t>
      </w:r>
      <w:r w:rsidRPr="00444696">
        <w:rPr>
          <w:rFonts w:ascii="Times New Roman" w:hAnsi="Times New Roman" w:cs="Times New Roman"/>
          <w:sz w:val="28"/>
          <w:szCs w:val="28"/>
        </w:rPr>
        <w:t xml:space="preserve">тся, учебный материал воспринимают с трудом. </w:t>
      </w:r>
      <w:r w:rsidR="00620793" w:rsidRPr="00444696">
        <w:rPr>
          <w:rFonts w:ascii="Times New Roman" w:hAnsi="Times New Roman" w:cs="Times New Roman"/>
          <w:sz w:val="28"/>
          <w:szCs w:val="28"/>
        </w:rPr>
        <w:t>И</w:t>
      </w:r>
      <w:r w:rsidRPr="00444696">
        <w:rPr>
          <w:rFonts w:ascii="Times New Roman" w:hAnsi="Times New Roman" w:cs="Times New Roman"/>
          <w:sz w:val="28"/>
          <w:szCs w:val="28"/>
        </w:rPr>
        <w:t>спытывают трудности в организации собственной деятельности по самостоятельной работе с учебным материалом при выполнении домашних заданий</w:t>
      </w:r>
      <w:r w:rsidR="00620793" w:rsidRPr="00444696">
        <w:rPr>
          <w:rFonts w:ascii="Times New Roman" w:hAnsi="Times New Roman" w:cs="Times New Roman"/>
          <w:sz w:val="28"/>
          <w:szCs w:val="28"/>
        </w:rPr>
        <w:t xml:space="preserve"> (Иван Г., Ксения Н., Ева Ж.).</w:t>
      </w:r>
    </w:p>
    <w:p w14:paraId="06602750" w14:textId="33321FDC" w:rsidR="00FA6DA7" w:rsidRPr="00444696" w:rsidRDefault="00091440" w:rsidP="00091440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0793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критерии оценивания обучающих перехода из начального звена в старшее. Предлагаю рассмотреть предложенные 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и таблицы</w:t>
      </w:r>
      <w:r w:rsidR="00620793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отслеживаются основные критерии оценивания по каждому обучающему 5 класса</w:t>
      </w:r>
      <w:r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93" w:rsidRPr="00444696">
        <w:rPr>
          <w:rFonts w:ascii="Times New Roman" w:hAnsi="Times New Roman" w:cs="Times New Roman"/>
          <w:sz w:val="28"/>
          <w:szCs w:val="28"/>
        </w:rPr>
        <w:t>по ряду показателей: физическая готовность, педагогическая готовность, социальная готовность, трудовая готовность, психологическая готовность</w:t>
      </w:r>
      <w:r w:rsidR="00FA6DA7" w:rsidRPr="00444696">
        <w:rPr>
          <w:rFonts w:ascii="Times New Roman" w:hAnsi="Times New Roman" w:cs="Times New Roman"/>
          <w:sz w:val="28"/>
          <w:szCs w:val="28"/>
        </w:rPr>
        <w:t>. Каждый показатель имеет достаточный, средний и низкий уровни</w:t>
      </w:r>
      <w:r w:rsidR="005D2176">
        <w:rPr>
          <w:rFonts w:ascii="Times New Roman" w:hAnsi="Times New Roman" w:cs="Times New Roman"/>
          <w:sz w:val="28"/>
          <w:szCs w:val="28"/>
        </w:rPr>
        <w:t xml:space="preserve"> </w:t>
      </w:r>
      <w:r w:rsidR="005D2176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(слайд </w:t>
      </w:r>
      <w:r w:rsid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bookmarkStart w:id="1" w:name="_GoBack"/>
      <w:bookmarkEnd w:id="1"/>
      <w:r w:rsidR="005D2176" w:rsidRPr="005D21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14:paraId="771A451A" w14:textId="77777777" w:rsidR="00FA6DA7" w:rsidRPr="00444696" w:rsidRDefault="00FA6DA7" w:rsidP="00091440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b/>
          <w:bCs/>
          <w:sz w:val="28"/>
          <w:szCs w:val="28"/>
        </w:rPr>
        <w:t>Аксинья А.</w:t>
      </w:r>
      <w:r w:rsidRPr="00444696">
        <w:rPr>
          <w:rFonts w:ascii="Times New Roman" w:hAnsi="Times New Roman" w:cs="Times New Roman"/>
          <w:sz w:val="28"/>
          <w:szCs w:val="28"/>
        </w:rPr>
        <w:t xml:space="preserve"> на начало учебного года и на конец четверти на среднем уровне, но к концу </w:t>
      </w:r>
      <w:r w:rsidRPr="004446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44696">
        <w:rPr>
          <w:rFonts w:ascii="Times New Roman" w:hAnsi="Times New Roman" w:cs="Times New Roman"/>
          <w:sz w:val="28"/>
          <w:szCs w:val="28"/>
        </w:rPr>
        <w:t xml:space="preserve"> четверти повысился незначительно показатель по физической и психологической готовности. </w:t>
      </w:r>
    </w:p>
    <w:p w14:paraId="05387797" w14:textId="4801536D" w:rsidR="00444696" w:rsidRDefault="00FA6DA7" w:rsidP="00091440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Иван Г. </w:t>
      </w:r>
      <w:r w:rsidR="00190E3B" w:rsidRPr="00444696">
        <w:rPr>
          <w:rFonts w:ascii="Times New Roman" w:hAnsi="Times New Roman" w:cs="Times New Roman"/>
          <w:sz w:val="28"/>
          <w:szCs w:val="28"/>
        </w:rPr>
        <w:t>по всем показателям</w:t>
      </w:r>
      <w:r w:rsidR="00190E3B"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E3B" w:rsidRPr="00444696">
        <w:rPr>
          <w:rFonts w:ascii="Times New Roman" w:hAnsi="Times New Roman" w:cs="Times New Roman"/>
          <w:sz w:val="28"/>
          <w:szCs w:val="28"/>
        </w:rPr>
        <w:t xml:space="preserve">на среднем уровне, но педагогическая </w:t>
      </w:r>
      <w:r w:rsidR="00444696" w:rsidRPr="00444696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190E3B" w:rsidRPr="00444696">
        <w:rPr>
          <w:rFonts w:ascii="Times New Roman" w:hAnsi="Times New Roman" w:cs="Times New Roman"/>
          <w:sz w:val="28"/>
          <w:szCs w:val="28"/>
        </w:rPr>
        <w:t>на низком уровне.</w:t>
      </w:r>
      <w:r w:rsidR="00444696" w:rsidRPr="00444696">
        <w:rPr>
          <w:rFonts w:ascii="Times New Roman" w:hAnsi="Times New Roman" w:cs="Times New Roman"/>
          <w:sz w:val="28"/>
          <w:szCs w:val="28"/>
        </w:rPr>
        <w:br/>
      </w:r>
      <w:r w:rsidR="00444696"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Ева Ж. </w:t>
      </w:r>
      <w:bookmarkStart w:id="2" w:name="_Hlk149832220"/>
      <w:r w:rsidR="007A37B9" w:rsidRPr="007A37B9">
        <w:rPr>
          <w:rFonts w:ascii="Times New Roman" w:hAnsi="Times New Roman" w:cs="Times New Roman"/>
          <w:sz w:val="28"/>
          <w:szCs w:val="28"/>
        </w:rPr>
        <w:t>поступила в</w:t>
      </w:r>
      <w:r w:rsidR="00444696" w:rsidRPr="007A37B9">
        <w:rPr>
          <w:rFonts w:ascii="Times New Roman" w:hAnsi="Times New Roman" w:cs="Times New Roman"/>
          <w:sz w:val="28"/>
          <w:szCs w:val="28"/>
        </w:rPr>
        <w:t xml:space="preserve"> 5 класс в начале учебного года</w:t>
      </w:r>
      <w:r w:rsidR="007A37B9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9E7D90">
        <w:rPr>
          <w:rFonts w:ascii="Times New Roman" w:hAnsi="Times New Roman" w:cs="Times New Roman"/>
          <w:sz w:val="28"/>
          <w:szCs w:val="28"/>
        </w:rPr>
        <w:t xml:space="preserve">В течении четверти педагоги выявляли </w:t>
      </w:r>
      <w:r w:rsidR="009E7D90">
        <w:rPr>
          <w:rFonts w:ascii="Times New Roman" w:hAnsi="Times New Roman" w:cs="Times New Roman"/>
          <w:sz w:val="28"/>
          <w:szCs w:val="28"/>
        </w:rPr>
        <w:t>подготовленност</w:t>
      </w:r>
      <w:r w:rsidR="009E7D90">
        <w:rPr>
          <w:rFonts w:ascii="Times New Roman" w:hAnsi="Times New Roman" w:cs="Times New Roman"/>
          <w:sz w:val="28"/>
          <w:szCs w:val="28"/>
        </w:rPr>
        <w:t>ь</w:t>
      </w:r>
      <w:r w:rsidR="009E7D90">
        <w:rPr>
          <w:rFonts w:ascii="Times New Roman" w:hAnsi="Times New Roman" w:cs="Times New Roman"/>
          <w:sz w:val="28"/>
          <w:szCs w:val="28"/>
        </w:rPr>
        <w:t xml:space="preserve"> к учебному процессу</w:t>
      </w:r>
      <w:r w:rsidR="009E7D90">
        <w:rPr>
          <w:rFonts w:ascii="Times New Roman" w:hAnsi="Times New Roman" w:cs="Times New Roman"/>
          <w:sz w:val="28"/>
          <w:szCs w:val="28"/>
        </w:rPr>
        <w:t xml:space="preserve">, проводилось тестирование, срезы по предметам. </w:t>
      </w:r>
      <w:r w:rsidR="009E7D90">
        <w:rPr>
          <w:rFonts w:ascii="Times New Roman" w:hAnsi="Times New Roman" w:cs="Times New Roman"/>
          <w:sz w:val="28"/>
          <w:szCs w:val="28"/>
        </w:rPr>
        <w:t xml:space="preserve"> </w:t>
      </w:r>
      <w:r w:rsidR="009E7D90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9E7D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7D90">
        <w:rPr>
          <w:rFonts w:ascii="Times New Roman" w:hAnsi="Times New Roman" w:cs="Times New Roman"/>
          <w:sz w:val="28"/>
          <w:szCs w:val="28"/>
        </w:rPr>
        <w:t xml:space="preserve"> четверти проведен мониторинг и </w:t>
      </w:r>
      <w:r w:rsidR="007A37B9">
        <w:rPr>
          <w:rFonts w:ascii="Times New Roman" w:hAnsi="Times New Roman" w:cs="Times New Roman"/>
          <w:sz w:val="28"/>
          <w:szCs w:val="28"/>
        </w:rPr>
        <w:t>по показателям</w:t>
      </w:r>
      <w:r w:rsidR="009E7D90">
        <w:rPr>
          <w:rFonts w:ascii="Times New Roman" w:hAnsi="Times New Roman" w:cs="Times New Roman"/>
          <w:sz w:val="28"/>
          <w:szCs w:val="28"/>
        </w:rPr>
        <w:t xml:space="preserve"> вышел средний уровень.</w:t>
      </w:r>
      <w:r w:rsidR="007A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A60EC" w14:textId="07055C7C" w:rsidR="009E7D90" w:rsidRDefault="009E7D90" w:rsidP="00091440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9E7D90">
        <w:rPr>
          <w:rFonts w:ascii="Times New Roman" w:hAnsi="Times New Roman" w:cs="Times New Roman"/>
          <w:b/>
          <w:bCs/>
          <w:sz w:val="28"/>
          <w:szCs w:val="28"/>
        </w:rPr>
        <w:t>Руслан З.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696"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по показателям </w:t>
      </w:r>
      <w:r>
        <w:rPr>
          <w:rFonts w:ascii="Times New Roman" w:hAnsi="Times New Roman" w:cs="Times New Roman"/>
          <w:sz w:val="28"/>
          <w:szCs w:val="28"/>
        </w:rPr>
        <w:t>физическая и психологическая готовность на среднем уровне</w:t>
      </w:r>
      <w:r w:rsidR="00FD7409">
        <w:rPr>
          <w:rFonts w:ascii="Times New Roman" w:hAnsi="Times New Roman" w:cs="Times New Roman"/>
          <w:sz w:val="28"/>
          <w:szCs w:val="28"/>
        </w:rPr>
        <w:t xml:space="preserve">; </w:t>
      </w:r>
      <w:bookmarkStart w:id="3" w:name="_Hlk149832615"/>
      <w:r w:rsidR="00FD7409">
        <w:rPr>
          <w:rFonts w:ascii="Times New Roman" w:hAnsi="Times New Roman" w:cs="Times New Roman"/>
          <w:sz w:val="28"/>
          <w:szCs w:val="28"/>
        </w:rPr>
        <w:t>педагогическая</w:t>
      </w:r>
      <w:bookmarkEnd w:id="3"/>
      <w:r w:rsidR="00FD7409">
        <w:rPr>
          <w:rFonts w:ascii="Times New Roman" w:hAnsi="Times New Roman" w:cs="Times New Roman"/>
          <w:sz w:val="28"/>
          <w:szCs w:val="28"/>
        </w:rPr>
        <w:t xml:space="preserve">, </w:t>
      </w:r>
      <w:r w:rsidR="00FD7409" w:rsidRPr="00444696">
        <w:rPr>
          <w:rFonts w:ascii="Times New Roman" w:hAnsi="Times New Roman" w:cs="Times New Roman"/>
          <w:sz w:val="28"/>
          <w:szCs w:val="28"/>
        </w:rPr>
        <w:t>социальная</w:t>
      </w:r>
      <w:r w:rsidR="00FD7409">
        <w:rPr>
          <w:rFonts w:ascii="Times New Roman" w:hAnsi="Times New Roman" w:cs="Times New Roman"/>
          <w:sz w:val="28"/>
          <w:szCs w:val="28"/>
        </w:rPr>
        <w:t xml:space="preserve"> и </w:t>
      </w:r>
      <w:r w:rsidR="00FD7409" w:rsidRPr="00444696">
        <w:rPr>
          <w:rFonts w:ascii="Times New Roman" w:hAnsi="Times New Roman" w:cs="Times New Roman"/>
          <w:sz w:val="28"/>
          <w:szCs w:val="28"/>
        </w:rPr>
        <w:t>трудовая</w:t>
      </w:r>
      <w:r w:rsidR="00FD7409" w:rsidRPr="00444696">
        <w:rPr>
          <w:rFonts w:ascii="Times New Roman" w:hAnsi="Times New Roman" w:cs="Times New Roman"/>
          <w:sz w:val="28"/>
          <w:szCs w:val="28"/>
        </w:rPr>
        <w:t xml:space="preserve"> готовность</w:t>
      </w:r>
      <w:r w:rsidR="00FD7409" w:rsidRPr="00444696">
        <w:rPr>
          <w:rFonts w:ascii="Times New Roman" w:hAnsi="Times New Roman" w:cs="Times New Roman"/>
          <w:sz w:val="28"/>
          <w:szCs w:val="28"/>
        </w:rPr>
        <w:t xml:space="preserve"> </w:t>
      </w:r>
      <w:r w:rsidR="00FD7409">
        <w:rPr>
          <w:rFonts w:ascii="Times New Roman" w:hAnsi="Times New Roman" w:cs="Times New Roman"/>
          <w:sz w:val="28"/>
          <w:szCs w:val="28"/>
        </w:rPr>
        <w:t>на достаточном уровне</w:t>
      </w:r>
      <w:proofErr w:type="gramStart"/>
      <w:r w:rsidR="00FD74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7409">
        <w:rPr>
          <w:rFonts w:ascii="Times New Roman" w:hAnsi="Times New Roman" w:cs="Times New Roman"/>
          <w:sz w:val="28"/>
          <w:szCs w:val="28"/>
        </w:rPr>
        <w:t xml:space="preserve"> Н</w:t>
      </w:r>
      <w:r w:rsidRPr="00444696">
        <w:rPr>
          <w:rFonts w:ascii="Times New Roman" w:hAnsi="Times New Roman" w:cs="Times New Roman"/>
          <w:sz w:val="28"/>
          <w:szCs w:val="28"/>
        </w:rPr>
        <w:t xml:space="preserve">а конец четверти </w:t>
      </w:r>
      <w:r w:rsidR="00FD7409">
        <w:rPr>
          <w:rFonts w:ascii="Times New Roman" w:hAnsi="Times New Roman" w:cs="Times New Roman"/>
          <w:sz w:val="28"/>
          <w:szCs w:val="28"/>
        </w:rPr>
        <w:t>результаты изменились в сторону увеличения, вышел на</w:t>
      </w:r>
      <w:r w:rsidRPr="0044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</w:t>
      </w:r>
      <w:r w:rsidR="00FD7409">
        <w:rPr>
          <w:rFonts w:ascii="Times New Roman" w:hAnsi="Times New Roman" w:cs="Times New Roman"/>
          <w:sz w:val="28"/>
          <w:szCs w:val="28"/>
        </w:rPr>
        <w:t>ый</w:t>
      </w:r>
      <w:r w:rsidRPr="00444696">
        <w:rPr>
          <w:rFonts w:ascii="Times New Roman" w:hAnsi="Times New Roman" w:cs="Times New Roman"/>
          <w:sz w:val="28"/>
          <w:szCs w:val="28"/>
        </w:rPr>
        <w:t xml:space="preserve"> </w:t>
      </w:r>
      <w:r w:rsidR="00FD7409" w:rsidRPr="00444696">
        <w:rPr>
          <w:rFonts w:ascii="Times New Roman" w:hAnsi="Times New Roman" w:cs="Times New Roman"/>
          <w:sz w:val="28"/>
          <w:szCs w:val="28"/>
        </w:rPr>
        <w:t>урове</w:t>
      </w:r>
      <w:r w:rsidR="00FD7409">
        <w:rPr>
          <w:rFonts w:ascii="Times New Roman" w:hAnsi="Times New Roman" w:cs="Times New Roman"/>
          <w:sz w:val="28"/>
          <w:szCs w:val="28"/>
        </w:rPr>
        <w:t>нь.</w:t>
      </w:r>
    </w:p>
    <w:p w14:paraId="1C6C5CA1" w14:textId="483C2BE0" w:rsidR="00FD7409" w:rsidRDefault="00FD7409" w:rsidP="00FD740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D7409">
        <w:rPr>
          <w:rFonts w:ascii="Times New Roman" w:hAnsi="Times New Roman" w:cs="Times New Roman"/>
          <w:b/>
          <w:bCs/>
          <w:sz w:val="28"/>
          <w:szCs w:val="28"/>
        </w:rPr>
        <w:t>Ксения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7B9">
        <w:rPr>
          <w:rFonts w:ascii="Times New Roman" w:hAnsi="Times New Roman" w:cs="Times New Roman"/>
          <w:sz w:val="28"/>
          <w:szCs w:val="28"/>
        </w:rPr>
        <w:t>поступила в 5 класс в начале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7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течении четверти педагоги выявляли подготовленность к учебному процессу, проводилось тестирование, срезы по предметам.  На конец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четверти проведен мониторинг и по показателям вышел средний уровень. </w:t>
      </w:r>
    </w:p>
    <w:p w14:paraId="476C1BD2" w14:textId="39D4D71F" w:rsidR="00FD7409" w:rsidRDefault="00FD7409" w:rsidP="00FD740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D74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Рауф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696">
        <w:rPr>
          <w:rFonts w:ascii="Times New Roman" w:hAnsi="Times New Roman" w:cs="Times New Roman"/>
          <w:sz w:val="28"/>
          <w:szCs w:val="28"/>
        </w:rPr>
        <w:t>на начало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и на </w:t>
      </w:r>
      <w:r w:rsidRPr="00444696">
        <w:rPr>
          <w:rFonts w:ascii="Times New Roman" w:hAnsi="Times New Roman" w:cs="Times New Roman"/>
          <w:sz w:val="28"/>
          <w:szCs w:val="28"/>
        </w:rPr>
        <w:t>конец четверти</w:t>
      </w:r>
      <w:r>
        <w:rPr>
          <w:rFonts w:ascii="Times New Roman" w:hAnsi="Times New Roman" w:cs="Times New Roman"/>
          <w:sz w:val="28"/>
          <w:szCs w:val="28"/>
        </w:rPr>
        <w:t xml:space="preserve"> на среднем уровне социальная готовность, по остальным показателям достаточный уровень. Результаты немного повысились.</w:t>
      </w:r>
    </w:p>
    <w:p w14:paraId="354D9322" w14:textId="5107C68A" w:rsidR="00FD7409" w:rsidRDefault="00FD7409" w:rsidP="00FD740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FD7409">
        <w:rPr>
          <w:rFonts w:ascii="Times New Roman" w:hAnsi="Times New Roman" w:cs="Times New Roman"/>
          <w:b/>
          <w:bCs/>
          <w:sz w:val="28"/>
          <w:szCs w:val="28"/>
        </w:rPr>
        <w:t>Виктория П.</w:t>
      </w:r>
      <w:r w:rsidR="00E27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7374" w:rsidRPr="00444696"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 w:rsidR="00E27374">
        <w:rPr>
          <w:rFonts w:ascii="Times New Roman" w:hAnsi="Times New Roman" w:cs="Times New Roman"/>
          <w:sz w:val="28"/>
          <w:szCs w:val="28"/>
        </w:rPr>
        <w:t>п</w:t>
      </w:r>
      <w:r w:rsidR="00E27374">
        <w:rPr>
          <w:rFonts w:ascii="Times New Roman" w:hAnsi="Times New Roman" w:cs="Times New Roman"/>
          <w:sz w:val="28"/>
          <w:szCs w:val="28"/>
        </w:rPr>
        <w:t>оказател</w:t>
      </w:r>
      <w:r w:rsidR="00E27374">
        <w:rPr>
          <w:rFonts w:ascii="Times New Roman" w:hAnsi="Times New Roman" w:cs="Times New Roman"/>
          <w:sz w:val="28"/>
          <w:szCs w:val="28"/>
        </w:rPr>
        <w:t>и</w:t>
      </w:r>
      <w:r w:rsidR="00E27374">
        <w:rPr>
          <w:rFonts w:ascii="Times New Roman" w:hAnsi="Times New Roman" w:cs="Times New Roman"/>
          <w:sz w:val="28"/>
          <w:szCs w:val="28"/>
        </w:rPr>
        <w:t xml:space="preserve"> физическая</w:t>
      </w:r>
      <w:r w:rsidR="00E27374">
        <w:rPr>
          <w:rFonts w:ascii="Times New Roman" w:hAnsi="Times New Roman" w:cs="Times New Roman"/>
          <w:sz w:val="28"/>
          <w:szCs w:val="28"/>
        </w:rPr>
        <w:t xml:space="preserve">, </w:t>
      </w:r>
      <w:r w:rsidR="00E27374">
        <w:rPr>
          <w:rFonts w:ascii="Times New Roman" w:hAnsi="Times New Roman" w:cs="Times New Roman"/>
          <w:sz w:val="28"/>
          <w:szCs w:val="28"/>
        </w:rPr>
        <w:t>педагогическая и психологическая готовность на среднем уровне;</w:t>
      </w:r>
      <w:r w:rsidR="00E27374">
        <w:rPr>
          <w:rFonts w:ascii="Times New Roman" w:hAnsi="Times New Roman" w:cs="Times New Roman"/>
          <w:sz w:val="28"/>
          <w:szCs w:val="28"/>
        </w:rPr>
        <w:t xml:space="preserve"> а </w:t>
      </w:r>
      <w:r w:rsidR="00E27374" w:rsidRPr="00444696">
        <w:rPr>
          <w:rFonts w:ascii="Times New Roman" w:hAnsi="Times New Roman" w:cs="Times New Roman"/>
          <w:sz w:val="28"/>
          <w:szCs w:val="28"/>
        </w:rPr>
        <w:t>социальная</w:t>
      </w:r>
      <w:r w:rsidR="00E27374">
        <w:rPr>
          <w:rFonts w:ascii="Times New Roman" w:hAnsi="Times New Roman" w:cs="Times New Roman"/>
          <w:sz w:val="28"/>
          <w:szCs w:val="28"/>
        </w:rPr>
        <w:t xml:space="preserve"> и </w:t>
      </w:r>
      <w:r w:rsidR="00E27374" w:rsidRPr="00444696">
        <w:rPr>
          <w:rFonts w:ascii="Times New Roman" w:hAnsi="Times New Roman" w:cs="Times New Roman"/>
          <w:sz w:val="28"/>
          <w:szCs w:val="28"/>
        </w:rPr>
        <w:t xml:space="preserve">трудовая готовность </w:t>
      </w:r>
      <w:r w:rsidR="00E27374">
        <w:rPr>
          <w:rFonts w:ascii="Times New Roman" w:hAnsi="Times New Roman" w:cs="Times New Roman"/>
          <w:sz w:val="28"/>
          <w:szCs w:val="28"/>
        </w:rPr>
        <w:t>на достаточном уровне</w:t>
      </w:r>
      <w:r w:rsidR="00E27374">
        <w:rPr>
          <w:rFonts w:ascii="Times New Roman" w:hAnsi="Times New Roman" w:cs="Times New Roman"/>
          <w:sz w:val="28"/>
          <w:szCs w:val="28"/>
        </w:rPr>
        <w:t xml:space="preserve">. </w:t>
      </w:r>
      <w:r w:rsidR="00E27374">
        <w:rPr>
          <w:rFonts w:ascii="Times New Roman" w:hAnsi="Times New Roman" w:cs="Times New Roman"/>
          <w:sz w:val="28"/>
          <w:szCs w:val="28"/>
        </w:rPr>
        <w:t>Н</w:t>
      </w:r>
      <w:r w:rsidR="00E27374" w:rsidRPr="00444696">
        <w:rPr>
          <w:rFonts w:ascii="Times New Roman" w:hAnsi="Times New Roman" w:cs="Times New Roman"/>
          <w:sz w:val="28"/>
          <w:szCs w:val="28"/>
        </w:rPr>
        <w:t xml:space="preserve">а конец четверти </w:t>
      </w:r>
      <w:r w:rsidR="00E27374">
        <w:rPr>
          <w:rFonts w:ascii="Times New Roman" w:hAnsi="Times New Roman" w:cs="Times New Roman"/>
          <w:sz w:val="28"/>
          <w:szCs w:val="28"/>
        </w:rPr>
        <w:t>результаты изменились</w:t>
      </w:r>
      <w:r w:rsidR="00E27374">
        <w:rPr>
          <w:rFonts w:ascii="Times New Roman" w:hAnsi="Times New Roman" w:cs="Times New Roman"/>
          <w:sz w:val="28"/>
          <w:szCs w:val="28"/>
        </w:rPr>
        <w:t xml:space="preserve"> понизились по трудовой готовности. Это произошло по причине адаптации, так как появился новый предмет профильный труд (швейное дело), новые требования.</w:t>
      </w:r>
      <w:r w:rsidR="00C84275">
        <w:rPr>
          <w:rFonts w:ascii="Times New Roman" w:hAnsi="Times New Roman" w:cs="Times New Roman"/>
          <w:sz w:val="28"/>
          <w:szCs w:val="28"/>
        </w:rPr>
        <w:t xml:space="preserve"> Общий показатель – средний уровень.</w:t>
      </w:r>
    </w:p>
    <w:p w14:paraId="32586CFB" w14:textId="0D6A412B" w:rsidR="00C84275" w:rsidRDefault="00C84275" w:rsidP="00FD7409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C84275">
        <w:rPr>
          <w:rFonts w:ascii="Times New Roman" w:hAnsi="Times New Roman" w:cs="Times New Roman"/>
          <w:b/>
          <w:bCs/>
          <w:sz w:val="28"/>
          <w:szCs w:val="28"/>
        </w:rPr>
        <w:t>Никита С.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439C" w:rsidRPr="00444696">
        <w:rPr>
          <w:rFonts w:ascii="Times New Roman" w:hAnsi="Times New Roman" w:cs="Times New Roman"/>
          <w:sz w:val="28"/>
          <w:szCs w:val="28"/>
        </w:rPr>
        <w:t>по всем показателям</w:t>
      </w:r>
      <w:r w:rsidR="0038439C"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439C" w:rsidRPr="00444696">
        <w:rPr>
          <w:rFonts w:ascii="Times New Roman" w:hAnsi="Times New Roman" w:cs="Times New Roman"/>
          <w:sz w:val="28"/>
          <w:szCs w:val="28"/>
        </w:rPr>
        <w:t>на среднем уровне</w:t>
      </w:r>
      <w:r w:rsidR="0038439C">
        <w:rPr>
          <w:rFonts w:ascii="Times New Roman" w:hAnsi="Times New Roman" w:cs="Times New Roman"/>
          <w:sz w:val="28"/>
          <w:szCs w:val="28"/>
        </w:rPr>
        <w:t>.</w:t>
      </w:r>
    </w:p>
    <w:p w14:paraId="62F8815D" w14:textId="663CE3D9" w:rsidR="0038439C" w:rsidRDefault="0038439C" w:rsidP="0038439C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38439C">
        <w:rPr>
          <w:rFonts w:ascii="Times New Roman" w:hAnsi="Times New Roman" w:cs="Times New Roman"/>
          <w:b/>
          <w:bCs/>
          <w:sz w:val="28"/>
          <w:szCs w:val="28"/>
        </w:rPr>
        <w:t xml:space="preserve">Кирилл С. </w:t>
      </w:r>
      <w:r w:rsidRPr="00444696"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>
        <w:rPr>
          <w:rFonts w:ascii="Times New Roman" w:hAnsi="Times New Roman" w:cs="Times New Roman"/>
          <w:sz w:val="28"/>
          <w:szCs w:val="28"/>
        </w:rPr>
        <w:t>по показателям физическая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49834715"/>
      <w:r w:rsidRPr="00444696">
        <w:rPr>
          <w:rFonts w:ascii="Times New Roman" w:hAnsi="Times New Roman" w:cs="Times New Roman"/>
          <w:sz w:val="28"/>
          <w:szCs w:val="28"/>
        </w:rPr>
        <w:t>социальн</w:t>
      </w:r>
      <w:bookmarkEnd w:id="4"/>
      <w:r w:rsidRPr="0044469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психологическая </w:t>
      </w:r>
      <w:bookmarkStart w:id="5" w:name="_Hlk149834099"/>
      <w:r>
        <w:rPr>
          <w:rFonts w:ascii="Times New Roman" w:hAnsi="Times New Roman" w:cs="Times New Roman"/>
          <w:sz w:val="28"/>
          <w:szCs w:val="28"/>
        </w:rPr>
        <w:t>готовность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на среднем уровне; педагогическая и </w:t>
      </w:r>
      <w:r w:rsidRPr="00444696">
        <w:rPr>
          <w:rFonts w:ascii="Times New Roman" w:hAnsi="Times New Roman" w:cs="Times New Roman"/>
          <w:sz w:val="28"/>
          <w:szCs w:val="28"/>
        </w:rPr>
        <w:t xml:space="preserve">трудовая готовность </w:t>
      </w:r>
      <w:r>
        <w:rPr>
          <w:rFonts w:ascii="Times New Roman" w:hAnsi="Times New Roman" w:cs="Times New Roman"/>
          <w:sz w:val="28"/>
          <w:szCs w:val="28"/>
        </w:rPr>
        <w:t>на достаточном уровне. Н</w:t>
      </w:r>
      <w:r w:rsidRPr="00444696">
        <w:rPr>
          <w:rFonts w:ascii="Times New Roman" w:hAnsi="Times New Roman" w:cs="Times New Roman"/>
          <w:sz w:val="28"/>
          <w:szCs w:val="28"/>
        </w:rPr>
        <w:t xml:space="preserve">а конец четверти </w:t>
      </w:r>
      <w:r>
        <w:rPr>
          <w:rFonts w:ascii="Times New Roman" w:hAnsi="Times New Roman" w:cs="Times New Roman"/>
          <w:sz w:val="28"/>
          <w:szCs w:val="28"/>
        </w:rPr>
        <w:t>результаты изменились в сторону 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психологическая готовность, вышел на</w:t>
      </w:r>
      <w:r w:rsidRPr="0044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достаточный</w:t>
      </w:r>
      <w:r w:rsidRPr="00444696">
        <w:rPr>
          <w:rFonts w:ascii="Times New Roman" w:hAnsi="Times New Roman" w:cs="Times New Roman"/>
          <w:sz w:val="28"/>
          <w:szCs w:val="28"/>
        </w:rPr>
        <w:t xml:space="preserve"> урове</w:t>
      </w:r>
      <w:r>
        <w:rPr>
          <w:rFonts w:ascii="Times New Roman" w:hAnsi="Times New Roman" w:cs="Times New Roman"/>
          <w:sz w:val="28"/>
          <w:szCs w:val="28"/>
        </w:rPr>
        <w:t>нь.</w:t>
      </w:r>
    </w:p>
    <w:p w14:paraId="2B8A8E78" w14:textId="77777777" w:rsidR="0038439C" w:rsidRDefault="0038439C" w:rsidP="0038439C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Вероника Х. </w:t>
      </w:r>
      <w:bookmarkStart w:id="6" w:name="_Hlk149834243"/>
      <w:r w:rsidRPr="00444696">
        <w:rPr>
          <w:rFonts w:ascii="Times New Roman" w:hAnsi="Times New Roman" w:cs="Times New Roman"/>
          <w:sz w:val="28"/>
          <w:szCs w:val="28"/>
        </w:rPr>
        <w:t>по всем показателям</w:t>
      </w:r>
      <w:r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696">
        <w:rPr>
          <w:rFonts w:ascii="Times New Roman" w:hAnsi="Times New Roman" w:cs="Times New Roman"/>
          <w:sz w:val="28"/>
          <w:szCs w:val="28"/>
        </w:rPr>
        <w:t>на среднем уровне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>
        <w:rPr>
          <w:rFonts w:ascii="Times New Roman" w:hAnsi="Times New Roman" w:cs="Times New Roman"/>
          <w:sz w:val="28"/>
          <w:szCs w:val="28"/>
        </w:rPr>
        <w:t>Н</w:t>
      </w:r>
      <w:r w:rsidRPr="00444696">
        <w:rPr>
          <w:rFonts w:ascii="Times New Roman" w:hAnsi="Times New Roman" w:cs="Times New Roman"/>
          <w:sz w:val="28"/>
          <w:szCs w:val="28"/>
        </w:rPr>
        <w:t xml:space="preserve">а конец четверти </w:t>
      </w:r>
      <w:r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незначительно увеличились </w:t>
      </w:r>
      <w:r>
        <w:rPr>
          <w:rFonts w:ascii="Times New Roman" w:hAnsi="Times New Roman" w:cs="Times New Roman"/>
          <w:sz w:val="28"/>
          <w:szCs w:val="28"/>
        </w:rPr>
        <w:t>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, а уменьшились показатели по </w:t>
      </w:r>
      <w:r>
        <w:rPr>
          <w:rFonts w:ascii="Times New Roman" w:hAnsi="Times New Roman" w:cs="Times New Roman"/>
          <w:sz w:val="28"/>
          <w:szCs w:val="28"/>
        </w:rPr>
        <w:t>трудовой готовности.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произошло по причине адаптации, так как появился новый предмет профильный труд (швейное дело), новые требования. Общий показатель – средний уровень.</w:t>
      </w:r>
    </w:p>
    <w:p w14:paraId="3065D21F" w14:textId="724BA6FC" w:rsidR="00140C4D" w:rsidRDefault="0038439C" w:rsidP="00140C4D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Радмир Х. </w:t>
      </w:r>
      <w:r w:rsidRPr="00444696">
        <w:rPr>
          <w:rFonts w:ascii="Times New Roman" w:hAnsi="Times New Roman" w:cs="Times New Roman"/>
          <w:sz w:val="28"/>
          <w:szCs w:val="28"/>
        </w:rPr>
        <w:t>по всем показателям</w:t>
      </w:r>
      <w:r w:rsidRPr="004446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4696">
        <w:rPr>
          <w:rFonts w:ascii="Times New Roman" w:hAnsi="Times New Roman" w:cs="Times New Roman"/>
          <w:sz w:val="28"/>
          <w:szCs w:val="28"/>
        </w:rPr>
        <w:t>на среднем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38439C">
        <w:rPr>
          <w:rFonts w:ascii="Times New Roman" w:hAnsi="Times New Roman" w:cs="Times New Roman"/>
          <w:sz w:val="28"/>
          <w:szCs w:val="28"/>
        </w:rPr>
        <w:t xml:space="preserve"> </w:t>
      </w:r>
      <w:r w:rsidRPr="00444696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на достаточном уровне. </w:t>
      </w:r>
      <w:r w:rsidR="00140C4D">
        <w:rPr>
          <w:rFonts w:ascii="Times New Roman" w:hAnsi="Times New Roman" w:cs="Times New Roman"/>
          <w:sz w:val="28"/>
          <w:szCs w:val="28"/>
        </w:rPr>
        <w:t>Н</w:t>
      </w:r>
      <w:r w:rsidR="00140C4D" w:rsidRPr="00444696">
        <w:rPr>
          <w:rFonts w:ascii="Times New Roman" w:hAnsi="Times New Roman" w:cs="Times New Roman"/>
          <w:sz w:val="28"/>
          <w:szCs w:val="28"/>
        </w:rPr>
        <w:t xml:space="preserve">а конец четверти </w:t>
      </w:r>
      <w:r w:rsidR="00140C4D">
        <w:rPr>
          <w:rFonts w:ascii="Times New Roman" w:hAnsi="Times New Roman" w:cs="Times New Roman"/>
          <w:sz w:val="28"/>
          <w:szCs w:val="28"/>
        </w:rPr>
        <w:t>результаты изменились понизились по физическ</w:t>
      </w:r>
      <w:r w:rsidR="00140C4D">
        <w:rPr>
          <w:rFonts w:ascii="Times New Roman" w:hAnsi="Times New Roman" w:cs="Times New Roman"/>
          <w:sz w:val="28"/>
          <w:szCs w:val="28"/>
        </w:rPr>
        <w:t xml:space="preserve">ой и </w:t>
      </w:r>
      <w:r w:rsidR="00140C4D">
        <w:rPr>
          <w:rFonts w:ascii="Times New Roman" w:hAnsi="Times New Roman" w:cs="Times New Roman"/>
          <w:sz w:val="28"/>
          <w:szCs w:val="28"/>
        </w:rPr>
        <w:t>трудовой готовности. Это произошло по причине адаптации, так как появился новый предмет профильный труд (</w:t>
      </w:r>
      <w:r w:rsidR="00140C4D">
        <w:rPr>
          <w:rFonts w:ascii="Times New Roman" w:hAnsi="Times New Roman" w:cs="Times New Roman"/>
          <w:sz w:val="28"/>
          <w:szCs w:val="28"/>
        </w:rPr>
        <w:t>столяр</w:t>
      </w:r>
      <w:r w:rsidR="00140C4D">
        <w:rPr>
          <w:rFonts w:ascii="Times New Roman" w:hAnsi="Times New Roman" w:cs="Times New Roman"/>
          <w:sz w:val="28"/>
          <w:szCs w:val="28"/>
        </w:rPr>
        <w:t>ное дело), новые требования. Общий показатель – средний уровень.</w:t>
      </w:r>
    </w:p>
    <w:p w14:paraId="5B1F32D5" w14:textId="7A049F7C" w:rsidR="00FD7409" w:rsidRPr="00140C4D" w:rsidRDefault="00140C4D" w:rsidP="00091440">
      <w:pPr>
        <w:shd w:val="clear" w:color="auto" w:fill="FFFFFF"/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Елизавета Э. </w:t>
      </w:r>
      <w:r w:rsidRPr="00444696">
        <w:rPr>
          <w:rFonts w:ascii="Times New Roman" w:hAnsi="Times New Roman" w:cs="Times New Roman"/>
          <w:sz w:val="28"/>
          <w:szCs w:val="28"/>
        </w:rPr>
        <w:t xml:space="preserve">на начало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показатели физическая, педагогическая и психологическая готовность на среднем уровне; а </w:t>
      </w:r>
      <w:r w:rsidRPr="00444696">
        <w:rPr>
          <w:rFonts w:ascii="Times New Roman" w:hAnsi="Times New Roman" w:cs="Times New Roman"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44696">
        <w:rPr>
          <w:rFonts w:ascii="Times New Roman" w:hAnsi="Times New Roman" w:cs="Times New Roman"/>
          <w:sz w:val="28"/>
          <w:szCs w:val="28"/>
        </w:rPr>
        <w:t xml:space="preserve">трудовая готовность </w:t>
      </w:r>
      <w:r>
        <w:rPr>
          <w:rFonts w:ascii="Times New Roman" w:hAnsi="Times New Roman" w:cs="Times New Roman"/>
          <w:sz w:val="28"/>
          <w:szCs w:val="28"/>
        </w:rPr>
        <w:t>на достаточном уровне. Н</w:t>
      </w:r>
      <w:r w:rsidRPr="00444696">
        <w:rPr>
          <w:rFonts w:ascii="Times New Roman" w:hAnsi="Times New Roman" w:cs="Times New Roman"/>
          <w:sz w:val="28"/>
          <w:szCs w:val="28"/>
        </w:rPr>
        <w:t xml:space="preserve">а конец четверти </w:t>
      </w:r>
      <w:r>
        <w:rPr>
          <w:rFonts w:ascii="Times New Roman" w:hAnsi="Times New Roman" w:cs="Times New Roman"/>
          <w:sz w:val="28"/>
          <w:szCs w:val="28"/>
        </w:rPr>
        <w:t xml:space="preserve">результаты изменились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повысились по </w:t>
      </w:r>
      <w:r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 xml:space="preserve">ой, </w:t>
      </w:r>
      <w:r>
        <w:rPr>
          <w:rFonts w:ascii="Times New Roman" w:hAnsi="Times New Roman" w:cs="Times New Roman"/>
          <w:sz w:val="28"/>
          <w:szCs w:val="28"/>
        </w:rPr>
        <w:t>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ой и </w:t>
      </w:r>
      <w:r w:rsidRPr="00444696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>понизились по трудовой готовности. Это произошло по причине адаптации, так как появился новый предмет профильный труд (швейное дело), новые требования. Общий показатель – средний уровень.</w:t>
      </w:r>
    </w:p>
    <w:p w14:paraId="78DA9D10" w14:textId="1DABB151" w:rsidR="00620793" w:rsidRDefault="00140C4D" w:rsidP="00620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Анализируя л</w:t>
      </w:r>
      <w:r w:rsidR="00620793" w:rsidRPr="00444696">
        <w:rPr>
          <w:rFonts w:ascii="Times New Roman" w:hAnsi="Times New Roman" w:cs="Times New Roman"/>
          <w:sz w:val="28"/>
          <w:szCs w:val="28"/>
        </w:rPr>
        <w:t xml:space="preserve">ичностные результаты обучающихся </w:t>
      </w:r>
      <w:r w:rsidR="00902DE6" w:rsidRPr="00444696">
        <w:rPr>
          <w:rFonts w:ascii="Times New Roman" w:hAnsi="Times New Roman" w:cs="Times New Roman"/>
          <w:sz w:val="28"/>
          <w:szCs w:val="28"/>
        </w:rPr>
        <w:t xml:space="preserve">5 класса </w:t>
      </w:r>
      <w:r w:rsidR="00620793" w:rsidRPr="00444696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902DE6">
        <w:rPr>
          <w:rFonts w:ascii="Times New Roman" w:hAnsi="Times New Roman" w:cs="Times New Roman"/>
          <w:sz w:val="28"/>
          <w:szCs w:val="28"/>
        </w:rPr>
        <w:t xml:space="preserve">учебного года, </w:t>
      </w:r>
      <w:r w:rsidR="00620793" w:rsidRPr="00444696">
        <w:rPr>
          <w:rFonts w:ascii="Times New Roman" w:hAnsi="Times New Roman" w:cs="Times New Roman"/>
          <w:sz w:val="28"/>
          <w:szCs w:val="28"/>
        </w:rPr>
        <w:t>демонстрируют готовность обучающихся к переходу из начального звена в среднее.</w:t>
      </w:r>
      <w:r w:rsidR="00902DE6">
        <w:rPr>
          <w:rFonts w:ascii="Times New Roman" w:hAnsi="Times New Roman" w:cs="Times New Roman"/>
          <w:sz w:val="28"/>
          <w:szCs w:val="28"/>
        </w:rPr>
        <w:t xml:space="preserve"> Сопоставляя графики, мы видим изменения, так как н</w:t>
      </w:r>
      <w:r w:rsidR="00902DE6" w:rsidRPr="00444696">
        <w:rPr>
          <w:rFonts w:ascii="Times New Roman" w:hAnsi="Times New Roman" w:cs="Times New Roman"/>
          <w:sz w:val="28"/>
          <w:szCs w:val="28"/>
        </w:rPr>
        <w:t xml:space="preserve">а начало </w:t>
      </w:r>
      <w:r w:rsidR="00902DE6">
        <w:rPr>
          <w:rFonts w:ascii="Times New Roman" w:hAnsi="Times New Roman" w:cs="Times New Roman"/>
          <w:sz w:val="28"/>
          <w:szCs w:val="28"/>
        </w:rPr>
        <w:t>учебного года</w:t>
      </w:r>
      <w:r w:rsidR="00902DE6">
        <w:rPr>
          <w:rFonts w:ascii="Times New Roman" w:hAnsi="Times New Roman" w:cs="Times New Roman"/>
          <w:sz w:val="28"/>
          <w:szCs w:val="28"/>
        </w:rPr>
        <w:t xml:space="preserve"> брала мониторинг выпускников 4 класса, а в 5 классе есть вновь прибывшие дети. В течении четверти отслеживались</w:t>
      </w:r>
      <w:r w:rsidR="003213B3" w:rsidRPr="0032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3B3" w:rsidRPr="00444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критерии</w:t>
      </w:r>
      <w:r w:rsidR="0032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вновь прибывшие оценены только в конце четверти. </w:t>
      </w:r>
    </w:p>
    <w:p w14:paraId="07E1D094" w14:textId="15CE883F" w:rsidR="003213B3" w:rsidRDefault="003213B3" w:rsidP="00620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Сравним каждый показатель по отдельности.</w:t>
      </w:r>
    </w:p>
    <w:p w14:paraId="2F4D84F2" w14:textId="248190E8" w:rsidR="003213B3" w:rsidRDefault="003213B3" w:rsidP="006207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B3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3213B3">
        <w:rPr>
          <w:rFonts w:ascii="Times New Roman" w:hAnsi="Times New Roman" w:cs="Times New Roman"/>
          <w:b/>
          <w:bCs/>
          <w:sz w:val="28"/>
          <w:szCs w:val="28"/>
        </w:rPr>
        <w:t>изическ</w:t>
      </w:r>
      <w:r w:rsidRPr="003213B3">
        <w:rPr>
          <w:rFonts w:ascii="Times New Roman" w:hAnsi="Times New Roman" w:cs="Times New Roman"/>
          <w:b/>
          <w:bCs/>
          <w:sz w:val="28"/>
          <w:szCs w:val="28"/>
        </w:rPr>
        <w:t>ая готовность</w:t>
      </w:r>
      <w:r>
        <w:rPr>
          <w:rFonts w:ascii="Times New Roman" w:hAnsi="Times New Roman" w:cs="Times New Roman"/>
          <w:sz w:val="28"/>
          <w:szCs w:val="28"/>
        </w:rPr>
        <w:t xml:space="preserve"> сравним начало учебного года и конец четверти на среднем уровне.</w:t>
      </w:r>
    </w:p>
    <w:p w14:paraId="19A0CB22" w14:textId="2B73ED68" w:rsidR="003213B3" w:rsidRDefault="003213B3" w:rsidP="006207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Pr="003213B3">
        <w:rPr>
          <w:rFonts w:ascii="Times New Roman" w:hAnsi="Times New Roman" w:cs="Times New Roman"/>
          <w:b/>
          <w:bCs/>
          <w:sz w:val="28"/>
          <w:szCs w:val="28"/>
        </w:rPr>
        <w:t>едагогическая готовность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3B3">
        <w:rPr>
          <w:rFonts w:ascii="Times New Roman" w:hAnsi="Times New Roman" w:cs="Times New Roman"/>
          <w:sz w:val="28"/>
          <w:szCs w:val="28"/>
        </w:rPr>
        <w:t xml:space="preserve">достаточный </w:t>
      </w:r>
      <w:r>
        <w:rPr>
          <w:rFonts w:ascii="Times New Roman" w:hAnsi="Times New Roman" w:cs="Times New Roman"/>
          <w:sz w:val="28"/>
          <w:szCs w:val="28"/>
        </w:rPr>
        <w:t xml:space="preserve">и низкий </w:t>
      </w:r>
      <w:r w:rsidRPr="003213B3">
        <w:rPr>
          <w:rFonts w:ascii="Times New Roman" w:hAnsi="Times New Roman" w:cs="Times New Roman"/>
          <w:sz w:val="28"/>
          <w:szCs w:val="28"/>
        </w:rPr>
        <w:t>уровен</w:t>
      </w:r>
      <w:r>
        <w:rPr>
          <w:rFonts w:ascii="Times New Roman" w:hAnsi="Times New Roman" w:cs="Times New Roman"/>
          <w:sz w:val="28"/>
          <w:szCs w:val="28"/>
        </w:rPr>
        <w:t>ь без изменений, а средний изменился в сторону увеличения.</w:t>
      </w:r>
    </w:p>
    <w:p w14:paraId="2AB163AA" w14:textId="72492E45" w:rsidR="00C95875" w:rsidRDefault="003213B3" w:rsidP="00C958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3B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213B3">
        <w:rPr>
          <w:rFonts w:ascii="Times New Roman" w:hAnsi="Times New Roman" w:cs="Times New Roman"/>
          <w:b/>
          <w:bCs/>
          <w:sz w:val="28"/>
          <w:szCs w:val="28"/>
        </w:rPr>
        <w:t>оциальная</w:t>
      </w:r>
      <w:r w:rsidRPr="00321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3B3">
        <w:rPr>
          <w:rFonts w:ascii="Times New Roman" w:hAnsi="Times New Roman" w:cs="Times New Roman"/>
          <w:b/>
          <w:bCs/>
          <w:sz w:val="28"/>
          <w:szCs w:val="28"/>
        </w:rPr>
        <w:t>готовность</w:t>
      </w:r>
      <w:r w:rsidR="00C958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875" w:rsidRPr="003213B3">
        <w:rPr>
          <w:rFonts w:ascii="Times New Roman" w:hAnsi="Times New Roman" w:cs="Times New Roman"/>
          <w:sz w:val="28"/>
          <w:szCs w:val="28"/>
        </w:rPr>
        <w:t>достаточный уровен</w:t>
      </w:r>
      <w:r w:rsidR="00C95875">
        <w:rPr>
          <w:rFonts w:ascii="Times New Roman" w:hAnsi="Times New Roman" w:cs="Times New Roman"/>
          <w:sz w:val="28"/>
          <w:szCs w:val="28"/>
        </w:rPr>
        <w:t>ь без изменений, а средний изменился в сторону увеличения.</w:t>
      </w:r>
    </w:p>
    <w:p w14:paraId="5FE2ECB1" w14:textId="77777777" w:rsidR="00C95875" w:rsidRDefault="00C95875" w:rsidP="00C958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7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C95875">
        <w:rPr>
          <w:rFonts w:ascii="Times New Roman" w:hAnsi="Times New Roman" w:cs="Times New Roman"/>
          <w:b/>
          <w:bCs/>
          <w:sz w:val="28"/>
          <w:szCs w:val="28"/>
        </w:rPr>
        <w:t>рудовая готовность</w:t>
      </w:r>
      <w:r w:rsidRPr="00C95875">
        <w:rPr>
          <w:rFonts w:ascii="Times New Roman" w:hAnsi="Times New Roman" w:cs="Times New Roman"/>
          <w:sz w:val="28"/>
          <w:szCs w:val="28"/>
        </w:rPr>
        <w:t xml:space="preserve"> </w:t>
      </w:r>
      <w:r w:rsidRPr="003213B3">
        <w:rPr>
          <w:rFonts w:ascii="Times New Roman" w:hAnsi="Times New Roman" w:cs="Times New Roman"/>
          <w:sz w:val="28"/>
          <w:szCs w:val="28"/>
        </w:rPr>
        <w:t>достаточный уровен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конец четверти понизился, а </w:t>
      </w:r>
      <w:r>
        <w:rPr>
          <w:rFonts w:ascii="Times New Roman" w:hAnsi="Times New Roman" w:cs="Times New Roman"/>
          <w:sz w:val="28"/>
          <w:szCs w:val="28"/>
        </w:rPr>
        <w:t>средний изменился в сторону увеличения.</w:t>
      </w:r>
    </w:p>
    <w:p w14:paraId="10770C9F" w14:textId="0785FBF7" w:rsidR="003213B3" w:rsidRDefault="00C95875" w:rsidP="006207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587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95875">
        <w:rPr>
          <w:rFonts w:ascii="Times New Roman" w:hAnsi="Times New Roman" w:cs="Times New Roman"/>
          <w:b/>
          <w:bCs/>
          <w:sz w:val="28"/>
          <w:szCs w:val="28"/>
        </w:rPr>
        <w:t>сихологическая готовность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13B3">
        <w:rPr>
          <w:rFonts w:ascii="Times New Roman" w:hAnsi="Times New Roman" w:cs="Times New Roman"/>
          <w:sz w:val="28"/>
          <w:szCs w:val="28"/>
        </w:rPr>
        <w:t>достаточный уровен</w:t>
      </w:r>
      <w:r>
        <w:rPr>
          <w:rFonts w:ascii="Times New Roman" w:hAnsi="Times New Roman" w:cs="Times New Roman"/>
          <w:sz w:val="28"/>
          <w:szCs w:val="28"/>
        </w:rPr>
        <w:t>ь на конец четверти</w:t>
      </w:r>
      <w:r>
        <w:rPr>
          <w:rFonts w:ascii="Times New Roman" w:hAnsi="Times New Roman" w:cs="Times New Roman"/>
          <w:sz w:val="28"/>
          <w:szCs w:val="28"/>
        </w:rPr>
        <w:t xml:space="preserve"> повысился, </w:t>
      </w:r>
      <w:r>
        <w:rPr>
          <w:rFonts w:ascii="Times New Roman" w:hAnsi="Times New Roman" w:cs="Times New Roman"/>
          <w:sz w:val="28"/>
          <w:szCs w:val="28"/>
        </w:rPr>
        <w:t>а средний</w:t>
      </w:r>
      <w:r>
        <w:rPr>
          <w:rFonts w:ascii="Times New Roman" w:hAnsi="Times New Roman" w:cs="Times New Roman"/>
          <w:sz w:val="28"/>
          <w:szCs w:val="28"/>
        </w:rPr>
        <w:t xml:space="preserve"> остался без изменения.</w:t>
      </w:r>
    </w:p>
    <w:p w14:paraId="071208F5" w14:textId="77777777" w:rsidR="00954569" w:rsidRPr="00954569" w:rsidRDefault="00954569" w:rsidP="00954569">
      <w:pPr>
        <w:shd w:val="clear" w:color="auto" w:fill="FFFFFF"/>
        <w:spacing w:after="0" w:line="233" w:lineRule="atLeast"/>
        <w:rPr>
          <w:rFonts w:ascii="Calibri" w:eastAsia="Times New Roman" w:hAnsi="Calibri" w:cs="Calibri"/>
          <w:color w:val="1A1A1A"/>
          <w:sz w:val="28"/>
          <w:szCs w:val="28"/>
          <w:lang w:eastAsia="ru-RU"/>
        </w:rPr>
      </w:pPr>
      <w:r w:rsidRPr="00954569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Анализируя полученные данные, можно сделать вывод:</w:t>
      </w:r>
    </w:p>
    <w:p w14:paraId="7574A5D6" w14:textId="76668AE7" w:rsidR="003D320F" w:rsidRDefault="00892D43" w:rsidP="003D320F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20793" w:rsidRPr="00444696">
        <w:rPr>
          <w:rFonts w:ascii="Times New Roman" w:hAnsi="Times New Roman" w:cs="Times New Roman"/>
          <w:sz w:val="28"/>
          <w:szCs w:val="28"/>
        </w:rPr>
        <w:t xml:space="preserve">з таблицы видно, что </w:t>
      </w:r>
      <w:r w:rsidR="003D320F">
        <w:rPr>
          <w:rFonts w:ascii="Times New Roman" w:hAnsi="Times New Roman" w:cs="Times New Roman"/>
          <w:sz w:val="28"/>
          <w:szCs w:val="28"/>
        </w:rPr>
        <w:t xml:space="preserve">достаточный уровень у Руслана и Рауфа, у остальных </w:t>
      </w:r>
      <w:r w:rsidR="00620793" w:rsidRPr="00444696">
        <w:rPr>
          <w:rFonts w:ascii="Times New Roman" w:hAnsi="Times New Roman" w:cs="Times New Roman"/>
          <w:sz w:val="28"/>
          <w:szCs w:val="28"/>
        </w:rPr>
        <w:t>обучающи</w:t>
      </w:r>
      <w:r w:rsidR="003D320F">
        <w:rPr>
          <w:rFonts w:ascii="Times New Roman" w:hAnsi="Times New Roman" w:cs="Times New Roman"/>
          <w:sz w:val="28"/>
          <w:szCs w:val="28"/>
        </w:rPr>
        <w:t>х</w:t>
      </w:r>
      <w:r w:rsidR="00620793" w:rsidRPr="00444696">
        <w:rPr>
          <w:rFonts w:ascii="Times New Roman" w:hAnsi="Times New Roman" w:cs="Times New Roman"/>
          <w:sz w:val="28"/>
          <w:szCs w:val="28"/>
        </w:rPr>
        <w:t xml:space="preserve">ся </w:t>
      </w:r>
      <w:r w:rsidR="003D320F">
        <w:rPr>
          <w:rFonts w:ascii="Times New Roman" w:hAnsi="Times New Roman" w:cs="Times New Roman"/>
          <w:sz w:val="28"/>
          <w:szCs w:val="28"/>
        </w:rPr>
        <w:t>средний уровень. Н</w:t>
      </w:r>
      <w:r w:rsidR="00620793" w:rsidRPr="00444696">
        <w:rPr>
          <w:rFonts w:ascii="Times New Roman" w:hAnsi="Times New Roman" w:cs="Times New Roman"/>
          <w:sz w:val="28"/>
          <w:szCs w:val="28"/>
        </w:rPr>
        <w:t xml:space="preserve">а конец </w:t>
      </w:r>
      <w:r w:rsidR="003D32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793" w:rsidRPr="00444696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3D320F">
        <w:rPr>
          <w:rFonts w:ascii="Times New Roman" w:hAnsi="Times New Roman" w:cs="Times New Roman"/>
          <w:sz w:val="28"/>
          <w:szCs w:val="28"/>
        </w:rPr>
        <w:t xml:space="preserve">на </w:t>
      </w:r>
      <w:r w:rsidR="00620793" w:rsidRPr="00444696">
        <w:rPr>
          <w:rFonts w:ascii="Times New Roman" w:hAnsi="Times New Roman" w:cs="Times New Roman"/>
          <w:sz w:val="28"/>
          <w:szCs w:val="28"/>
        </w:rPr>
        <w:t>достаточный уровень</w:t>
      </w:r>
      <w:r w:rsidR="003D320F">
        <w:rPr>
          <w:rFonts w:ascii="Times New Roman" w:hAnsi="Times New Roman" w:cs="Times New Roman"/>
          <w:sz w:val="28"/>
          <w:szCs w:val="28"/>
        </w:rPr>
        <w:t xml:space="preserve"> вышел (прибавился) Кирилл С., </w:t>
      </w:r>
      <w:r w:rsidR="003D320F" w:rsidRPr="00444696">
        <w:rPr>
          <w:rFonts w:ascii="Times New Roman" w:hAnsi="Times New Roman" w:cs="Times New Roman"/>
          <w:sz w:val="28"/>
          <w:szCs w:val="28"/>
        </w:rPr>
        <w:t>у</w:t>
      </w:r>
      <w:r w:rsidR="003D320F"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="003D320F" w:rsidRPr="00444696">
        <w:rPr>
          <w:rFonts w:ascii="Times New Roman" w:hAnsi="Times New Roman" w:cs="Times New Roman"/>
          <w:sz w:val="28"/>
          <w:szCs w:val="28"/>
        </w:rPr>
        <w:t>обучающи</w:t>
      </w:r>
      <w:r w:rsidR="003D320F">
        <w:rPr>
          <w:rFonts w:ascii="Times New Roman" w:hAnsi="Times New Roman" w:cs="Times New Roman"/>
          <w:sz w:val="28"/>
          <w:szCs w:val="28"/>
        </w:rPr>
        <w:t>х</w:t>
      </w:r>
      <w:r w:rsidR="003D320F" w:rsidRPr="00444696">
        <w:rPr>
          <w:rFonts w:ascii="Times New Roman" w:hAnsi="Times New Roman" w:cs="Times New Roman"/>
          <w:sz w:val="28"/>
          <w:szCs w:val="28"/>
        </w:rPr>
        <w:t xml:space="preserve">ся </w:t>
      </w:r>
      <w:r w:rsidR="003D320F">
        <w:rPr>
          <w:rFonts w:ascii="Times New Roman" w:hAnsi="Times New Roman" w:cs="Times New Roman"/>
          <w:sz w:val="28"/>
          <w:szCs w:val="28"/>
        </w:rPr>
        <w:t xml:space="preserve">средний уровень. </w:t>
      </w:r>
      <w:r w:rsidR="003D320F" w:rsidRPr="008C31FA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  <w:t xml:space="preserve">      </w:t>
      </w:r>
    </w:p>
    <w:p w14:paraId="647DE96F" w14:textId="07776B9B" w:rsidR="00954569" w:rsidRPr="00954569" w:rsidRDefault="00954569" w:rsidP="009545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использовала различные формы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адаптационной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такие как: тематически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коллективная творческая деятельность, индивидуальные беседы с детьми и их родителями. Родителям даны рекомендации, как помочь ребенку в адаптационный период.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интересуются успехами своих детей, прислушиваются к рекомендациям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классного руководителя.</w:t>
      </w:r>
    </w:p>
    <w:p w14:paraId="6810E6A9" w14:textId="3F10AE59" w:rsidR="00954569" w:rsidRPr="00444696" w:rsidRDefault="00892D43" w:rsidP="009545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</w:t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по вопросу адаптации обучающихся 5-го класса к процессу обучения в средней школе: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обучающихся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аботоспособн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ые, </w:t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желанием  идут  в школу;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 в общественной жизни класса 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предметных неделях</w:t>
      </w:r>
      <w:r w:rsidR="007F33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посещают кружки «Час здоровья», «Волшебная мастерская», «Мир музыки», «Выжигание» и «Пользователь ПК (</w:t>
      </w:r>
      <w:r w:rsidR="007F33B4" w:rsidRPr="007F33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 персонального компьютера</w:t>
      </w:r>
      <w:r w:rsidR="007F33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стараются </w:t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учителей-предметников;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некоторыми обучающимися необходима индивидуальная педагогическая работа;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4569" w:rsidRPr="009545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 требует постоянного контроля со стороны классного руководителя и учителей-предметников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874C8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4F718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836C6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A28B8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8C5B4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56055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77E66" w14:textId="77777777" w:rsidR="004D6BF4" w:rsidRPr="00444696" w:rsidRDefault="004D6BF4" w:rsidP="004D6B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ECEFD" w14:textId="77777777" w:rsidR="00B85344" w:rsidRPr="00444696" w:rsidRDefault="00B85344">
      <w:pPr>
        <w:rPr>
          <w:sz w:val="28"/>
          <w:szCs w:val="28"/>
        </w:rPr>
      </w:pPr>
    </w:p>
    <w:sectPr w:rsidR="00B85344" w:rsidRPr="00444696" w:rsidSect="004D6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9"/>
    <w:rsid w:val="00091440"/>
    <w:rsid w:val="00140C4D"/>
    <w:rsid w:val="00190E3B"/>
    <w:rsid w:val="003213B3"/>
    <w:rsid w:val="003650A9"/>
    <w:rsid w:val="003677E6"/>
    <w:rsid w:val="0038439C"/>
    <w:rsid w:val="003D320F"/>
    <w:rsid w:val="00444696"/>
    <w:rsid w:val="004D6BF4"/>
    <w:rsid w:val="005B3331"/>
    <w:rsid w:val="005D2176"/>
    <w:rsid w:val="00620793"/>
    <w:rsid w:val="006A0BF5"/>
    <w:rsid w:val="007A37B9"/>
    <w:rsid w:val="007F33B4"/>
    <w:rsid w:val="00892D43"/>
    <w:rsid w:val="00902DE6"/>
    <w:rsid w:val="00954569"/>
    <w:rsid w:val="009E7D90"/>
    <w:rsid w:val="00B16EB2"/>
    <w:rsid w:val="00B85344"/>
    <w:rsid w:val="00C84275"/>
    <w:rsid w:val="00C95875"/>
    <w:rsid w:val="00D0727A"/>
    <w:rsid w:val="00DD1BAD"/>
    <w:rsid w:val="00E27374"/>
    <w:rsid w:val="00EE6B2D"/>
    <w:rsid w:val="00FA6DA7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094"/>
  <w15:chartTrackingRefBased/>
  <w15:docId w15:val="{E76C06D3-DDB0-426C-B566-D643C94F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2023-11-02T12:44:00Z</cp:lastPrinted>
  <dcterms:created xsi:type="dcterms:W3CDTF">2023-10-28T07:33:00Z</dcterms:created>
  <dcterms:modified xsi:type="dcterms:W3CDTF">2023-11-02T12:46:00Z</dcterms:modified>
</cp:coreProperties>
</file>